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9D5" w:rsidRDefault="00F93A5C">
      <w:pPr>
        <w:pStyle w:val="af3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49580" cy="563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503" w:type="dxa"/>
        <w:tblInd w:w="-3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503"/>
      </w:tblGrid>
      <w:tr w:rsidR="009819D5">
        <w:trPr>
          <w:trHeight w:val="686"/>
        </w:trPr>
        <w:tc>
          <w:tcPr>
            <w:tcW w:w="9503" w:type="dxa"/>
            <w:tcBorders>
              <w:bottom w:val="thinThickSmallGap" w:sz="24" w:space="0" w:color="00000A"/>
            </w:tcBorders>
            <w:shd w:val="clear" w:color="auto" w:fill="auto"/>
          </w:tcPr>
          <w:p w:rsidR="009819D5" w:rsidRDefault="00F93A5C">
            <w:pPr>
              <w:pStyle w:val="8"/>
              <w:keepLines w:val="0"/>
              <w:spacing w:before="0"/>
              <w:ind w:right="-2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8"/>
              </w:rPr>
              <w:t>Администрация Сорочинского муниципального округа Оренбургской области</w:t>
            </w:r>
          </w:p>
          <w:p w:rsidR="009819D5" w:rsidRDefault="00F93A5C">
            <w:pPr>
              <w:pStyle w:val="8"/>
              <w:keepLines w:val="0"/>
              <w:spacing w:before="0"/>
              <w:ind w:right="-2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  <w:szCs w:val="28"/>
              </w:rPr>
              <w:t>П О С Т А Н О В Л Е Н И Е</w:t>
            </w:r>
          </w:p>
        </w:tc>
      </w:tr>
    </w:tbl>
    <w:p w:rsidR="009819D5" w:rsidRDefault="009819D5">
      <w:pPr>
        <w:rPr>
          <w:sz w:val="28"/>
          <w:szCs w:val="28"/>
          <w:lang w:eastAsia="en-US"/>
        </w:rPr>
      </w:pPr>
    </w:p>
    <w:p w:rsidR="009819D5" w:rsidRDefault="00F93A5C">
      <w:pPr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9819D5" w:rsidRDefault="00F93A5C">
      <w:pPr>
        <w:pStyle w:val="8"/>
        <w:keepLines w:val="0"/>
        <w:spacing w:before="0" w:after="200"/>
        <w:ind w:right="-2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от _________№__________                                         </w:t>
      </w:r>
    </w:p>
    <w:p w:rsidR="009819D5" w:rsidRDefault="009819D5">
      <w:pPr>
        <w:rPr>
          <w:lang w:eastAsia="en-US"/>
        </w:rPr>
      </w:pPr>
    </w:p>
    <w:p w:rsidR="009819D5" w:rsidRDefault="00F93A5C">
      <w:pPr>
        <w:tabs>
          <w:tab w:val="left" w:pos="10206"/>
        </w:tabs>
        <w:ind w:right="-7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sz w:val="28"/>
          <w:szCs w:val="28"/>
        </w:rPr>
        <w:t>«Предоставление разрешения на отклонение от предельных параметров разрешенного строительства, реконструкции объекта капитального строительства»</w:t>
      </w:r>
    </w:p>
    <w:p w:rsidR="009819D5" w:rsidRDefault="009819D5">
      <w:pPr>
        <w:tabs>
          <w:tab w:val="left" w:pos="10206"/>
        </w:tabs>
        <w:ind w:right="-72"/>
        <w:jc w:val="center"/>
        <w:rPr>
          <w:sz w:val="28"/>
          <w:szCs w:val="28"/>
        </w:rPr>
      </w:pPr>
    </w:p>
    <w:p w:rsidR="009819D5" w:rsidRDefault="009819D5">
      <w:pPr>
        <w:ind w:firstLine="567"/>
        <w:jc w:val="both"/>
        <w:rPr>
          <w:sz w:val="28"/>
          <w:szCs w:val="28"/>
        </w:rPr>
      </w:pPr>
    </w:p>
    <w:p w:rsidR="009819D5" w:rsidRDefault="00F93A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</w:t>
      </w:r>
      <w:r>
        <w:rPr>
          <w:sz w:val="28"/>
          <w:szCs w:val="28"/>
        </w:rPr>
        <w:t>униципальных услуг», Федеральным законом от 20.03.2025 № 33-ФЗ «Об общих принципах организации местного самоуправления в единой системе публичной власти», постановлением Правительства Оренбургской области от 15.07.2016  № 525-п «О переводе в электронный ви</w:t>
      </w:r>
      <w:r>
        <w:rPr>
          <w:sz w:val="28"/>
          <w:szCs w:val="28"/>
        </w:rPr>
        <w:t>д государственных услуг и типовых муниципальных услуг, предоставляемых в Оренбургской области»,  руководствуясь Уставом Сорочинского муниципального округа Оренбургской области, на основании протеста Сорочинского межрайонного прокурора от 30.03.2026 № 07-01</w:t>
      </w:r>
      <w:r>
        <w:rPr>
          <w:sz w:val="28"/>
          <w:szCs w:val="28"/>
        </w:rPr>
        <w:t>-2026, администрация Сорочинского муниципального округа Оренбургской области п о с т а н о в л я е т:</w:t>
      </w:r>
    </w:p>
    <w:p w:rsidR="009819D5" w:rsidRDefault="00F93A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Утвердить административный регламент предоставления муниципальной услуги «Предоставление разрешения на отклонение от предельных параметров р</w:t>
      </w:r>
      <w:r>
        <w:rPr>
          <w:sz w:val="28"/>
          <w:szCs w:val="28"/>
        </w:rPr>
        <w:t>азрешенного строительства, реконструкции объекта капитального строительства» согласно приложению к настоящему постановлению.</w:t>
      </w:r>
    </w:p>
    <w:p w:rsidR="009819D5" w:rsidRDefault="00F93A5C">
      <w:pPr>
        <w:pStyle w:val="af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Признать утратившим силу постановление администрации Сорочинского муниципального округа Оренбургской области от 02.06</w:t>
      </w:r>
      <w:r>
        <w:rPr>
          <w:sz w:val="28"/>
          <w:szCs w:val="28"/>
        </w:rPr>
        <w:t>.2025 № 640-п «Об утверждении административного регламента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строительства».</w:t>
      </w:r>
    </w:p>
    <w:p w:rsidR="009819D5" w:rsidRDefault="00F93A5C">
      <w:pPr>
        <w:pStyle w:val="af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bookmarkStart w:id="1" w:name="__UnoMark__7601_2028122130"/>
      <w:bookmarkStart w:id="2" w:name="__UnoMark__7604_2028122130"/>
      <w:bookmarkEnd w:id="1"/>
      <w:bookmarkEnd w:id="2"/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3. Контроль за исполнением настоящего постановления возложить на </w:t>
      </w:r>
      <w:r>
        <w:rPr>
          <w:sz w:val="28"/>
        </w:rPr>
        <w:t>заместителя главы муниципального округа – начальника Управления архитектуры, градостроительства и капитального строительства администрации муниципального округа – главного архитектора Крестья</w:t>
      </w:r>
      <w:r>
        <w:rPr>
          <w:sz w:val="28"/>
        </w:rPr>
        <w:t>нова А.Ф.</w:t>
      </w:r>
      <w:r>
        <w:rPr>
          <w:sz w:val="28"/>
          <w:szCs w:val="28"/>
        </w:rPr>
        <w:t xml:space="preserve"> и на заместителя главы администрации муниципального округа по экономике и управлению имуществом Павлову Е.А.</w:t>
      </w:r>
    </w:p>
    <w:p w:rsidR="009819D5" w:rsidRDefault="00F93A5C">
      <w:pPr>
        <w:pStyle w:val="af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Постановление вступает в силу после его официального опубликования в информационном бюллетене «Сорочинск официальный» и подлежит разме</w:t>
      </w:r>
      <w:r>
        <w:rPr>
          <w:sz w:val="28"/>
          <w:szCs w:val="28"/>
        </w:rPr>
        <w:t>щению на Портале муниципального образования Сорочинский муниципальный округ Оренбургской области в сети «Интернет» (</w:t>
      </w:r>
      <w:hyperlink r:id="rId11">
        <w:r>
          <w:rPr>
            <w:rStyle w:val="11"/>
            <w:sz w:val="28"/>
            <w:szCs w:val="28"/>
            <w:lang w:val="en-US"/>
          </w:rPr>
          <w:t>http</w:t>
        </w:r>
        <w:r>
          <w:rPr>
            <w:rStyle w:val="11"/>
            <w:sz w:val="28"/>
            <w:szCs w:val="28"/>
          </w:rPr>
          <w:t>://</w:t>
        </w:r>
        <w:r>
          <w:rPr>
            <w:rStyle w:val="11"/>
            <w:sz w:val="28"/>
            <w:szCs w:val="28"/>
            <w:lang w:val="en-US"/>
          </w:rPr>
          <w:t>sorochinsk</w:t>
        </w:r>
        <w:r>
          <w:rPr>
            <w:rStyle w:val="11"/>
            <w:sz w:val="28"/>
            <w:szCs w:val="28"/>
          </w:rPr>
          <w:t>56.</w:t>
        </w:r>
        <w:r>
          <w:rPr>
            <w:rStyle w:val="11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).</w:t>
      </w:r>
    </w:p>
    <w:p w:rsidR="009819D5" w:rsidRDefault="009819D5">
      <w:pPr>
        <w:jc w:val="both"/>
        <w:rPr>
          <w:sz w:val="28"/>
          <w:szCs w:val="28"/>
        </w:rPr>
      </w:pPr>
    </w:p>
    <w:p w:rsidR="009819D5" w:rsidRDefault="009819D5">
      <w:pPr>
        <w:jc w:val="both"/>
        <w:rPr>
          <w:sz w:val="28"/>
          <w:szCs w:val="28"/>
        </w:rPr>
      </w:pPr>
    </w:p>
    <w:p w:rsidR="009819D5" w:rsidRDefault="009819D5">
      <w:pPr>
        <w:jc w:val="both"/>
        <w:rPr>
          <w:sz w:val="28"/>
          <w:szCs w:val="28"/>
        </w:rPr>
      </w:pPr>
    </w:p>
    <w:p w:rsidR="009819D5" w:rsidRDefault="00F93A5C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Глава Сорочинского</w:t>
      </w:r>
    </w:p>
    <w:p w:rsidR="009819D5" w:rsidRDefault="00F93A5C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округа                            </w:t>
      </w:r>
      <w:r>
        <w:rPr>
          <w:sz w:val="28"/>
          <w:szCs w:val="28"/>
        </w:rPr>
        <w:t xml:space="preserve">                                  Т.П. Мелентьева</w:t>
      </w: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F93A5C">
      <w:pPr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9819D5">
      <w:pPr>
        <w:tabs>
          <w:tab w:val="left" w:pos="1584"/>
        </w:tabs>
        <w:rPr>
          <w:color w:val="000000"/>
          <w:sz w:val="28"/>
          <w:szCs w:val="28"/>
        </w:rPr>
      </w:pPr>
    </w:p>
    <w:p w:rsidR="009819D5" w:rsidRDefault="00F93A5C">
      <w:pPr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Разослано: в дело,   Крестьянову А.Ф., Павловой Е.А., Управлению </w:t>
      </w:r>
      <w:r>
        <w:rPr>
          <w:color w:val="000000"/>
          <w:sz w:val="18"/>
          <w:szCs w:val="18"/>
        </w:rPr>
        <w:t>архитектуры, МКУ «МФЦ», отделу по экономике, Зениной И.В., прокуратуре.</w:t>
      </w:r>
    </w:p>
    <w:p w:rsidR="009819D5" w:rsidRDefault="009819D5">
      <w:pPr>
        <w:ind w:left="5103"/>
        <w:rPr>
          <w:color w:val="000000"/>
          <w:sz w:val="28"/>
          <w:szCs w:val="28"/>
        </w:rPr>
      </w:pPr>
    </w:p>
    <w:p w:rsidR="009819D5" w:rsidRDefault="00F93A5C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Приложение</w:t>
      </w:r>
    </w:p>
    <w:p w:rsidR="009819D5" w:rsidRDefault="00F93A5C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администрации</w:t>
      </w:r>
    </w:p>
    <w:p w:rsidR="009819D5" w:rsidRDefault="00F93A5C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Сорочинского муниципального округа</w:t>
      </w:r>
    </w:p>
    <w:p w:rsidR="009819D5" w:rsidRDefault="00F93A5C">
      <w:pPr>
        <w:ind w:left="510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Оренбургской области </w:t>
      </w:r>
    </w:p>
    <w:p w:rsidR="009819D5" w:rsidRDefault="00F93A5C">
      <w:pPr>
        <w:ind w:left="5103"/>
        <w:rPr>
          <w:sz w:val="28"/>
          <w:szCs w:val="28"/>
        </w:rPr>
      </w:pPr>
      <w:r>
        <w:rPr>
          <w:color w:val="000000"/>
          <w:sz w:val="28"/>
          <w:szCs w:val="28"/>
        </w:rPr>
        <w:t>от______________№____________</w:t>
      </w:r>
    </w:p>
    <w:p w:rsidR="009819D5" w:rsidRDefault="009819D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819D5" w:rsidRDefault="009819D5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819D5" w:rsidRDefault="00F93A5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Административный регламент </w:t>
      </w:r>
    </w:p>
    <w:p w:rsidR="009819D5" w:rsidRDefault="00F93A5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ной услуги </w:t>
      </w:r>
    </w:p>
    <w:p w:rsidR="009819D5" w:rsidRDefault="00F93A5C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«Предоставление разрешения на отклонение от предельных параметров разрешенного строительства, реконструкции объектов капитального строительства»</w:t>
      </w:r>
    </w:p>
    <w:p w:rsidR="009819D5" w:rsidRDefault="009819D5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819D5" w:rsidRDefault="009819D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регулирования регламента</w:t>
      </w:r>
    </w:p>
    <w:p w:rsidR="009819D5" w:rsidRDefault="009819D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pStyle w:val="ConsPlusNormal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Административный регламент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 (далее – муниципальная услуга) устанавливает порядок и стандарт предоставления муниципаль</w:t>
      </w:r>
      <w:r>
        <w:rPr>
          <w:rFonts w:ascii="Times New Roman" w:hAnsi="Times New Roman" w:cs="Times New Roman"/>
          <w:sz w:val="28"/>
          <w:szCs w:val="28"/>
        </w:rPr>
        <w:t>ной услуги, в том числе определяет сроки и последовательность административных процедур (действий) администрации Сорочинского муниципального округа Оренбургской области  в пределах полномочий, по предоставлению разрешения на отклонение от предельных параме</w:t>
      </w:r>
      <w:r>
        <w:rPr>
          <w:rFonts w:ascii="Times New Roman" w:hAnsi="Times New Roman" w:cs="Times New Roman"/>
          <w:sz w:val="28"/>
          <w:szCs w:val="28"/>
        </w:rPr>
        <w:t>тров разрешенного строительства, реконструкции объекта капитального строительства в Сорочинском муниципальном округе Оренбургской области.</w:t>
      </w:r>
    </w:p>
    <w:p w:rsidR="009819D5" w:rsidRDefault="009819D5">
      <w:pPr>
        <w:pStyle w:val="ConsPlusNormal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19D5" w:rsidRDefault="00F93A5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9819D5" w:rsidRDefault="009819D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1.2. Заявителями на получение муниципальной услуги являются физические или юридические лица, правоо</w:t>
      </w:r>
      <w:r>
        <w:rPr>
          <w:sz w:val="28"/>
          <w:szCs w:val="28"/>
        </w:rPr>
        <w:t xml:space="preserve">бладатели земельных участков, в соответствии с требованиями части 1 статьи 40 Градостроительного кодекса Российской Федерации (далее – заявитель). </w:t>
      </w:r>
    </w:p>
    <w:p w:rsidR="009819D5" w:rsidRDefault="00F93A5C">
      <w:pPr>
        <w:pStyle w:val="ConsPlusNormal0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Интересы заявителей, указанных в пункте 1.2 Административного регламента, могут представлять лица, обла</w:t>
      </w:r>
      <w:r>
        <w:rPr>
          <w:rFonts w:ascii="Times New Roman" w:hAnsi="Times New Roman" w:cs="Times New Roman"/>
          <w:sz w:val="28"/>
          <w:szCs w:val="28"/>
        </w:rPr>
        <w:t>дающие соответствующими полномочиями (далее – представитель).</w:t>
      </w:r>
    </w:p>
    <w:p w:rsidR="009819D5" w:rsidRDefault="009819D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ормационной системе «Единый портал государственных и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муниципальных услуг (функций)» </w:t>
      </w:r>
    </w:p>
    <w:p w:rsidR="009819D5" w:rsidRDefault="009819D5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9819D5" w:rsidRDefault="00F93A5C">
      <w:pPr>
        <w:pStyle w:val="ConsPlusNormal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Муниципальная услуга предоставляется в соответствии с категориями (признаками) заявителей согласно таблице № 1 приложения к настоящему Административному регламенту, </w:t>
      </w:r>
      <w:r>
        <w:rPr>
          <w:rFonts w:ascii="Times New Roman" w:hAnsi="Times New Roman" w:cs="Times New Roman"/>
          <w:sz w:val="28"/>
          <w:szCs w:val="28"/>
        </w:rPr>
        <w:t>сведения о которых размещаются в федеральной государственной информационной системе «Федеральный реестр государственных и муниципальных услуг» и на ЕПГУ.</w:t>
      </w:r>
    </w:p>
    <w:p w:rsidR="009819D5" w:rsidRDefault="009819D5">
      <w:pPr>
        <w:pStyle w:val="ConsPlusNormal0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9819D5" w:rsidRDefault="009819D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9819D5" w:rsidRDefault="009819D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widowControl w:val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>
        <w:rPr>
          <w:sz w:val="28"/>
          <w:szCs w:val="28"/>
        </w:rPr>
        <w:t>Наименование муниципальной услуги – «Предоставление разрешения на отклонение от предельных параметров разрешенного строительства, реконструкции объекта капитального строительства» (далее – муниципальная услуга).</w:t>
      </w:r>
    </w:p>
    <w:p w:rsidR="009819D5" w:rsidRDefault="00F93A5C">
      <w:pPr>
        <w:widowControl w:val="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2.1.1. Муниципальная услуга носит заявительн</w:t>
      </w:r>
      <w:r>
        <w:rPr>
          <w:sz w:val="28"/>
          <w:szCs w:val="28"/>
        </w:rPr>
        <w:t>ый порядок обращения.</w:t>
      </w:r>
    </w:p>
    <w:p w:rsidR="009819D5" w:rsidRDefault="009819D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9819D5" w:rsidRDefault="009819D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pStyle w:val="ConsPlusNormal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Муниципальная услуга предоставляется администрацией Сорочинского муниципального округа Оренбургской области (далее – орган местного самоуправления).</w:t>
      </w:r>
    </w:p>
    <w:p w:rsidR="009819D5" w:rsidRDefault="00F93A5C">
      <w:pPr>
        <w:pStyle w:val="ConsPlusNormal0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2.2.1.Уполномоченны</w:t>
      </w:r>
      <w:r>
        <w:rPr>
          <w:rFonts w:ascii="Times New Roman" w:hAnsi="Times New Roman" w:cs="Times New Roman"/>
          <w:sz w:val="28"/>
          <w:szCs w:val="28"/>
        </w:rPr>
        <w:t>м органом по предоставлению муниципальной услуги является Управление архитектуры, градостроительства и капитального строительства администрации Сорочинского муниципального округа Оренбургской области (далее – Уполномоченный орган).</w:t>
      </w:r>
    </w:p>
    <w:p w:rsidR="009819D5" w:rsidRDefault="009819D5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</w:t>
      </w:r>
      <w:r>
        <w:rPr>
          <w:rFonts w:ascii="Times New Roman" w:hAnsi="Times New Roman" w:cs="Times New Roman"/>
          <w:sz w:val="28"/>
          <w:szCs w:val="28"/>
        </w:rPr>
        <w:t>я муниципальной услуги</w:t>
      </w:r>
    </w:p>
    <w:p w:rsidR="009819D5" w:rsidRDefault="009819D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pStyle w:val="ConsPlusNormal0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2.3. Результатом предоставления муниципальной услуги является:</w:t>
      </w:r>
    </w:p>
    <w:p w:rsidR="009819D5" w:rsidRDefault="00F93A5C">
      <w:pPr>
        <w:pStyle w:val="ConsPlusNormal0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выдача решения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строительства;</w:t>
      </w:r>
    </w:p>
    <w:p w:rsidR="009819D5" w:rsidRDefault="00F93A5C">
      <w:pPr>
        <w:pStyle w:val="ConsPlusNormal0"/>
        <w:ind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вы</w:t>
      </w:r>
      <w:r>
        <w:rPr>
          <w:rFonts w:ascii="Times New Roman" w:hAnsi="Times New Roman" w:cs="Times New Roman"/>
          <w:sz w:val="28"/>
          <w:szCs w:val="28"/>
        </w:rPr>
        <w:t>дача решения об отказе в предоставлении разрешения на отклонение от предельных параметров разрешенного строительства, реконструкции объекта капитального строительства.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2.4. Документом, содержащим решение о предоставлении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услуги, на осн</w:t>
      </w:r>
      <w:r>
        <w:rPr>
          <w:rFonts w:ascii="Times New Roman" w:hAnsi="Times New Roman" w:cs="Times New Roman"/>
          <w:sz w:val="28"/>
          <w:szCs w:val="28"/>
        </w:rPr>
        <w:t>овании которого заявителю предоставляется результат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ниципальной услуги, является: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постановление администрации Сорочинского муниципального округа Оренбургской области о предоставлении разрешения на отклонение от 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дельных параметров разрешенного </w:t>
      </w:r>
      <w:r>
        <w:rPr>
          <w:rFonts w:ascii="Times New Roman" w:hAnsi="Times New Roman" w:cs="Times New Roman"/>
          <w:sz w:val="28"/>
          <w:szCs w:val="28"/>
        </w:rPr>
        <w:t>строительства, реконструкции объекта капитального строительства;</w:t>
      </w:r>
    </w:p>
    <w:p w:rsidR="009819D5" w:rsidRDefault="00F93A5C">
      <w:pPr>
        <w:pStyle w:val="ConsPlusNormal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решение администрации Сорочинского муниципального округа Оренбургской области об отказе в предоставлении разрешения на отклонение от предельных параметров разрешенного строительства, реконстр</w:t>
      </w:r>
      <w:r>
        <w:rPr>
          <w:rFonts w:ascii="Times New Roman" w:hAnsi="Times New Roman" w:cs="Times New Roman"/>
          <w:sz w:val="28"/>
          <w:szCs w:val="28"/>
        </w:rPr>
        <w:t>укции объекта капитального строительства.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2.5. Формирование реестровой записи в качестве результата 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 муниципальной услуги не предусмотрено.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2.6. Заявителю в качестве результата предоставления муниципальной услуги обеспечивается</w:t>
      </w:r>
      <w:r>
        <w:rPr>
          <w:rFonts w:ascii="Times New Roman" w:hAnsi="Times New Roman" w:cs="Times New Roman"/>
          <w:sz w:val="28"/>
          <w:szCs w:val="28"/>
        </w:rPr>
        <w:t xml:space="preserve"> по его выбору возможность получения:</w:t>
      </w:r>
    </w:p>
    <w:p w:rsidR="009819D5" w:rsidRDefault="00F93A5C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ным лицом с использованием усиленной квалифицированной электронной подписи, в личном кабинете на ЕПГУ;</w:t>
      </w:r>
    </w:p>
    <w:p w:rsidR="009819D5" w:rsidRDefault="00F93A5C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документа на бумажном носителе, подтверждающего </w:t>
      </w:r>
      <w:r>
        <w:rPr>
          <w:rFonts w:ascii="Times New Roman" w:hAnsi="Times New Roman" w:cs="Times New Roman"/>
          <w:sz w:val="28"/>
          <w:szCs w:val="28"/>
        </w:rPr>
        <w:t>содержание электронного документа, направленного уполномоченным органом, в МФЦ;</w:t>
      </w:r>
    </w:p>
    <w:p w:rsidR="009819D5" w:rsidRDefault="00F93A5C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Заявителю предоставляется возможность сохранения электронного документа, являющегося результатом предоставления муниципальной услуги и подписанного уполномоченным должност</w:t>
      </w:r>
      <w:r>
        <w:rPr>
          <w:rFonts w:ascii="Times New Roman" w:hAnsi="Times New Roman" w:cs="Times New Roman"/>
          <w:sz w:val="28"/>
          <w:szCs w:val="28"/>
        </w:rPr>
        <w:t>ным лицом с использованием усиленной квалифицированной ЭП, на своих технических средствах, а также возможность направления такого электронного документа в иные органы (организации).</w:t>
      </w:r>
    </w:p>
    <w:p w:rsidR="009819D5" w:rsidRDefault="009819D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9819D5" w:rsidRDefault="009819D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2.8. Максимальный срок предос</w:t>
      </w:r>
      <w:r>
        <w:rPr>
          <w:sz w:val="28"/>
          <w:szCs w:val="28"/>
        </w:rPr>
        <w:t xml:space="preserve">тавления муниципальной услуги составляет 55 рабочих дней со дня регистрации заявления о предоставлении муниципальной услуги и документов и (или) информации, необходимых для предоставления муниципальной услуги, независимо от категории (признаков) заявителя </w:t>
      </w:r>
      <w:r>
        <w:rPr>
          <w:sz w:val="28"/>
          <w:szCs w:val="28"/>
        </w:rPr>
        <w:t>и способа подачи заявления о предоставлении муниципальной услуги.</w:t>
      </w:r>
    </w:p>
    <w:p w:rsidR="009819D5" w:rsidRDefault="00F93A5C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случае если разрешение на отклонение от предельных параметров разрешенного строительства, реконструкции объекта капитального строительства необходимо в целях однократного изменения одног</w:t>
      </w:r>
      <w:r>
        <w:rPr>
          <w:sz w:val="28"/>
          <w:szCs w:val="28"/>
        </w:rPr>
        <w:t>о или нескольких предельных параметров разрешенного строительства, реконструкции объекта капитального строительства, установленных градостроительным регламентом для конкретной территориальной зоны, не более чем на 10%, срок предоставления муниципальной усл</w:t>
      </w:r>
      <w:r>
        <w:rPr>
          <w:sz w:val="28"/>
          <w:szCs w:val="28"/>
        </w:rPr>
        <w:t xml:space="preserve">уги составляет 20 рабочих дней после получения уполномоченным органом заявления и документов, необходимых для предоставления муниципальной услуги. </w:t>
      </w:r>
    </w:p>
    <w:p w:rsidR="009819D5" w:rsidRDefault="009819D5">
      <w:pPr>
        <w:ind w:firstLine="425"/>
        <w:jc w:val="both"/>
        <w:rPr>
          <w:sz w:val="28"/>
          <w:szCs w:val="28"/>
        </w:rPr>
      </w:pPr>
    </w:p>
    <w:p w:rsidR="009819D5" w:rsidRDefault="00F93A5C">
      <w:pPr>
        <w:pStyle w:val="Default"/>
        <w:ind w:firstLine="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Размер платы, взимаемой с заявителя при предоставлении </w:t>
      </w:r>
    </w:p>
    <w:p w:rsidR="009819D5" w:rsidRDefault="00F93A5C">
      <w:pPr>
        <w:pStyle w:val="Default"/>
        <w:ind w:firstLine="14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услуги, и способы ее взимания</w:t>
      </w:r>
    </w:p>
    <w:p w:rsidR="009819D5" w:rsidRDefault="009819D5">
      <w:pPr>
        <w:pStyle w:val="Default"/>
        <w:ind w:firstLine="14"/>
        <w:jc w:val="center"/>
        <w:rPr>
          <w:sz w:val="28"/>
          <w:szCs w:val="28"/>
        </w:rPr>
      </w:pP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2.9. Взимание платы за предоставление муниципальной услуги не предусмотрено.</w:t>
      </w:r>
    </w:p>
    <w:p w:rsidR="009819D5" w:rsidRDefault="009819D5">
      <w:pPr>
        <w:pStyle w:val="Default"/>
        <w:ind w:firstLine="14"/>
        <w:jc w:val="both"/>
        <w:rPr>
          <w:sz w:val="28"/>
          <w:szCs w:val="28"/>
        </w:rPr>
      </w:pPr>
    </w:p>
    <w:p w:rsidR="009819D5" w:rsidRDefault="00F93A5C">
      <w:pPr>
        <w:pStyle w:val="Default"/>
        <w:ind w:firstLine="1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Максимальный срок ожидания в очереди при подаче заявителем запроса о предоставлении муниципальной услуги и при получении результата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ставления муниципальной услуги</w:t>
      </w:r>
    </w:p>
    <w:p w:rsidR="009819D5" w:rsidRDefault="009819D5">
      <w:pPr>
        <w:pStyle w:val="Default"/>
        <w:ind w:firstLine="14"/>
        <w:jc w:val="center"/>
        <w:rPr>
          <w:sz w:val="28"/>
          <w:szCs w:val="28"/>
        </w:rPr>
      </w:pP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2.10. Максимальный срок ожидания в очереди при подаче заявления и документов, необходимых для предоставления муниципальной услуги или получения результата предоставления муниципальной услуги, составляет 15 минут. </w:t>
      </w:r>
    </w:p>
    <w:p w:rsidR="009819D5" w:rsidRDefault="009819D5">
      <w:pPr>
        <w:pStyle w:val="Default"/>
        <w:ind w:firstLine="14"/>
        <w:jc w:val="center"/>
        <w:rPr>
          <w:sz w:val="28"/>
          <w:szCs w:val="28"/>
        </w:rPr>
      </w:pPr>
    </w:p>
    <w:p w:rsidR="009819D5" w:rsidRDefault="00F93A5C">
      <w:pPr>
        <w:pStyle w:val="Default"/>
        <w:ind w:firstLine="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Срок регистрации запроса </w:t>
      </w:r>
      <w:r>
        <w:rPr>
          <w:sz w:val="28"/>
          <w:szCs w:val="28"/>
        </w:rPr>
        <w:t>заявителя о предоставлении</w:t>
      </w:r>
    </w:p>
    <w:p w:rsidR="009819D5" w:rsidRDefault="00F93A5C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9819D5" w:rsidRDefault="009819D5">
      <w:pPr>
        <w:pStyle w:val="Default"/>
        <w:jc w:val="center"/>
        <w:rPr>
          <w:sz w:val="28"/>
          <w:szCs w:val="28"/>
        </w:rPr>
      </w:pPr>
    </w:p>
    <w:p w:rsidR="009819D5" w:rsidRDefault="00F93A5C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2.11. Заявление о предоставлении муниципальной услуги, независимо от способа его подачи, регистрируется в течение 1 рабочего дня с даты его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ступления. </w:t>
      </w:r>
    </w:p>
    <w:p w:rsidR="009819D5" w:rsidRDefault="00F93A5C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2.12. В случае направления заявления о предос</w:t>
      </w:r>
      <w:r>
        <w:rPr>
          <w:sz w:val="28"/>
          <w:szCs w:val="28"/>
        </w:rPr>
        <w:t>тавлении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 услуги посредством ЕПГУ или через МФЦ в нерабочий день либо за пределами рабочего времени, регистрация заявления о предоставлении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ниципальной услуги осуществляется в первый рабочий день, следующий за днем его направления. </w:t>
      </w:r>
    </w:p>
    <w:p w:rsidR="009819D5" w:rsidRDefault="009819D5">
      <w:pPr>
        <w:ind w:firstLine="425"/>
        <w:jc w:val="both"/>
        <w:rPr>
          <w:sz w:val="28"/>
          <w:szCs w:val="28"/>
        </w:rPr>
      </w:pPr>
    </w:p>
    <w:p w:rsidR="009819D5" w:rsidRDefault="00F93A5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Требования к помещениям, в которых предоставляется </w:t>
      </w:r>
    </w:p>
    <w:p w:rsidR="009819D5" w:rsidRDefault="00F93A5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муниципальная услуга </w:t>
      </w:r>
    </w:p>
    <w:p w:rsidR="009819D5" w:rsidRDefault="009819D5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2.13. Сведения о требованиях к помещениям, в которых предоставляется муниципальная услуга</w:t>
      </w:r>
      <w:r>
        <w:t xml:space="preserve"> </w:t>
      </w:r>
      <w:r>
        <w:rPr>
          <w:sz w:val="28"/>
          <w:szCs w:val="28"/>
        </w:rPr>
        <w:t>в случае обращения заявителя непосредственно в орган, предоставляющий государственную услуг</w:t>
      </w:r>
      <w:r>
        <w:rPr>
          <w:sz w:val="28"/>
          <w:szCs w:val="28"/>
        </w:rPr>
        <w:t xml:space="preserve">у, или многофункциональный центр, размещаются на официальном сайте органа местного самоуправления, а также на ЕПГУ.  </w:t>
      </w:r>
    </w:p>
    <w:p w:rsidR="009819D5" w:rsidRDefault="009819D5">
      <w:pPr>
        <w:widowControl w:val="0"/>
        <w:ind w:firstLine="709"/>
        <w:jc w:val="both"/>
        <w:rPr>
          <w:sz w:val="28"/>
          <w:szCs w:val="28"/>
        </w:rPr>
      </w:pPr>
    </w:p>
    <w:p w:rsidR="009819D5" w:rsidRDefault="00F93A5C">
      <w:pPr>
        <w:ind w:firstLine="425"/>
        <w:jc w:val="center"/>
        <w:rPr>
          <w:sz w:val="28"/>
          <w:szCs w:val="28"/>
        </w:rPr>
      </w:pPr>
      <w:r>
        <w:rPr>
          <w:sz w:val="28"/>
          <w:szCs w:val="28"/>
        </w:rPr>
        <w:t>Показатели доступности и качества муниципальной услуги</w:t>
      </w:r>
    </w:p>
    <w:p w:rsidR="009819D5" w:rsidRDefault="009819D5">
      <w:pPr>
        <w:ind w:firstLine="425"/>
        <w:jc w:val="both"/>
        <w:rPr>
          <w:sz w:val="28"/>
          <w:szCs w:val="28"/>
        </w:rPr>
      </w:pPr>
    </w:p>
    <w:p w:rsidR="009819D5" w:rsidRDefault="00F93A5C">
      <w:pPr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2.14. Показатели доступности и качества муниципальной услуги размещены на официа</w:t>
      </w:r>
      <w:r>
        <w:rPr>
          <w:sz w:val="28"/>
          <w:szCs w:val="28"/>
        </w:rPr>
        <w:t>льном сайте органа местного самоуправления, на ЕПГУ.</w:t>
      </w:r>
    </w:p>
    <w:p w:rsidR="009819D5" w:rsidRDefault="009819D5">
      <w:pPr>
        <w:ind w:firstLine="425"/>
        <w:jc w:val="both"/>
        <w:rPr>
          <w:b/>
          <w:sz w:val="28"/>
          <w:szCs w:val="28"/>
        </w:rPr>
      </w:pPr>
    </w:p>
    <w:p w:rsidR="009819D5" w:rsidRDefault="00F93A5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Иные требования к предоставлению муниципальной услуги, </w:t>
      </w:r>
    </w:p>
    <w:p w:rsidR="009819D5" w:rsidRDefault="00F93A5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том числе учитывающие особенности предоставления муниципальных услуг в многофункциональных центрах и особенности предоставления </w:t>
      </w:r>
    </w:p>
    <w:p w:rsidR="009819D5" w:rsidRDefault="00F93A5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муниципальных 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слуг в электронной форме </w:t>
      </w:r>
    </w:p>
    <w:p w:rsidR="009819D5" w:rsidRDefault="009819D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2.15. Услуги, которые являются необходимыми и обязательными для предоставления муниципальной услуги, отсутствуют.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2.16. Перечень информационных систем, используемых для 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муниципальной услуги: ЕПГУ.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2.17. При получении результатов предоставления муниципальной услуги в отношении несовершеннолетнего законным представителем несоверше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нолетнего, являющимся заявителем, реализация права на получение резул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татов предоставления муниципальной услуги в отноше</w:t>
      </w:r>
      <w:r>
        <w:rPr>
          <w:rFonts w:ascii="Times New Roman" w:hAnsi="Times New Roman" w:cs="Times New Roman"/>
          <w:sz w:val="28"/>
          <w:szCs w:val="28"/>
        </w:rPr>
        <w:t>нии несовершенн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летнего, оформленных в форме документа на бумажном носителе, может осуществляться законным представителем несовершеннолетнего, не явля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щимся заявителем. </w:t>
      </w:r>
    </w:p>
    <w:p w:rsidR="009819D5" w:rsidRDefault="00F93A5C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2.18. В случае, предусмотренном пунктом 2.17 настоящего Административного реглам</w:t>
      </w:r>
      <w:r>
        <w:rPr>
          <w:rFonts w:ascii="Times New Roman" w:hAnsi="Times New Roman" w:cs="Times New Roman"/>
          <w:b w:val="0"/>
          <w:sz w:val="28"/>
          <w:szCs w:val="28"/>
        </w:rPr>
        <w:t>ента,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</w:t>
      </w:r>
      <w:r>
        <w:rPr>
          <w:rFonts w:ascii="Times New Roman" w:hAnsi="Times New Roman" w:cs="Times New Roman"/>
          <w:b w:val="0"/>
          <w:sz w:val="28"/>
          <w:szCs w:val="28"/>
        </w:rPr>
        <w:t>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9819D5" w:rsidRDefault="00F93A5C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Результаты предоставления муниципальной услуги в отношении несовершеннолетнего, оформленные в форме документа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бумажном носителе, не могут быть предоставлены другому законному представителю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sz w:val="28"/>
          <w:szCs w:val="28"/>
        </w:rPr>
        <w:t>несовершеннолетнего в случае, если заявитель в момент подачи заявления о предоставлении муниципальной услуги выразил письменно желание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чить запрашиваемые результаты пред</w:t>
      </w:r>
      <w:r>
        <w:rPr>
          <w:sz w:val="28"/>
          <w:szCs w:val="28"/>
        </w:rPr>
        <w:t>оставления муниципальной услуги в отношении несовершеннолетнего лично.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Порядок предоставления результатов муниципальной услуги в отнош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несовершеннолетнего, оформленных в форме документа на бумажном носителе, в том числе способы и сроки их предос</w:t>
      </w:r>
      <w:r>
        <w:rPr>
          <w:sz w:val="28"/>
          <w:szCs w:val="28"/>
        </w:rPr>
        <w:t>тавления, законному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ставителю несовершеннолетнего, не являющемуся заявителем, аналогичен порядку, способам и срокам, установленным для заявителей согласно наст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ящему Административному регламенту.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2.19. Заявление о предоставлении муниципальной ус</w:t>
      </w:r>
      <w:r>
        <w:rPr>
          <w:sz w:val="28"/>
          <w:szCs w:val="28"/>
        </w:rPr>
        <w:t>луги и документы, необходимые для предоставления муниципальной услуги, могут быть под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ны в МФЦ.</w:t>
      </w:r>
      <w:r>
        <w:t xml:space="preserve"> </w:t>
      </w:r>
      <w:r>
        <w:rPr>
          <w:sz w:val="28"/>
          <w:szCs w:val="28"/>
        </w:rPr>
        <w:t>Прием заявления о предоставлении муниципальной услуги и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кументов, необходимых для предоставления муниципальной услуги, а также выдача результата предоставлени</w:t>
      </w:r>
      <w:r>
        <w:rPr>
          <w:sz w:val="28"/>
          <w:szCs w:val="28"/>
        </w:rPr>
        <w:t>я муниципальной услуги в МФЦ осущест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ляются на основании заключенного между МФЦ и органом местного сам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управления Соглашения о взаимодействии.  </w:t>
      </w:r>
    </w:p>
    <w:p w:rsidR="009819D5" w:rsidRDefault="00F93A5C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принятия МФЦ решения об отказе в приеме запроса и документов и (или) информации, необходимых для </w:t>
      </w:r>
      <w:r>
        <w:rPr>
          <w:sz w:val="28"/>
          <w:szCs w:val="28"/>
        </w:rPr>
        <w:t>предоставления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 (в случае если запрос о предоставлении муниципальной услуги подан в МФЦ), отсутствует.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2.20. МФЦ осуществляет выдачу заявителю результата предоставления муниципальной услуги, в том числе выдачу документов на бум</w:t>
      </w:r>
      <w:r>
        <w:rPr>
          <w:rFonts w:ascii="Times New Roman" w:hAnsi="Times New Roman" w:cs="Times New Roman"/>
          <w:sz w:val="28"/>
          <w:szCs w:val="28"/>
        </w:rPr>
        <w:t>ажном нос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теле, подтверждающих содержание электронных документов, направленных </w:t>
      </w:r>
      <w:r>
        <w:rPr>
          <w:rFonts w:ascii="Times New Roman" w:hAnsi="Times New Roman" w:cs="Times New Roman"/>
          <w:sz w:val="28"/>
          <w:szCs w:val="28"/>
        </w:rPr>
        <w:lastRenderedPageBreak/>
        <w:t>в МФЦ по результатам предоставления муниципальной услуги уполном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ченным органом, а также выдачу документов.</w:t>
      </w:r>
    </w:p>
    <w:p w:rsidR="009819D5" w:rsidRDefault="009819D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9819D5" w:rsidRDefault="00F93A5C">
      <w:pPr>
        <w:pStyle w:val="Default"/>
        <w:ind w:firstLine="14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документов, необходимых</w:t>
      </w:r>
    </w:p>
    <w:p w:rsidR="009819D5" w:rsidRDefault="00F93A5C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для предоставления му</w:t>
      </w:r>
      <w:r>
        <w:rPr>
          <w:sz w:val="28"/>
          <w:szCs w:val="28"/>
        </w:rPr>
        <w:t>ниципальной услуги</w:t>
      </w:r>
    </w:p>
    <w:p w:rsidR="009819D5" w:rsidRDefault="009819D5">
      <w:pPr>
        <w:pStyle w:val="Default"/>
        <w:jc w:val="center"/>
        <w:rPr>
          <w:sz w:val="28"/>
          <w:szCs w:val="28"/>
        </w:rPr>
      </w:pP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2.21. Исчерпывающий перечень документов, необходимых в соотве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законодательными и иными нормативными правовыми актами для предоставления муниципальной услуги, с разделением на документы и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формацию, которые заявитель долже</w:t>
      </w:r>
      <w:r>
        <w:rPr>
          <w:rFonts w:ascii="Times New Roman" w:hAnsi="Times New Roman" w:cs="Times New Roman"/>
          <w:sz w:val="28"/>
          <w:szCs w:val="28"/>
        </w:rPr>
        <w:t>н представить самостоятельно, и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менты, которые заявитель вправе представить по собственной инициативе, так как они подлежат представлению в рамках межведомственного информ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ционного взаимодействия, а также способы подачи таких документов прив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дены в таб</w:t>
      </w:r>
      <w:r>
        <w:rPr>
          <w:rFonts w:ascii="Times New Roman" w:hAnsi="Times New Roman" w:cs="Times New Roman"/>
          <w:sz w:val="28"/>
          <w:szCs w:val="28"/>
        </w:rPr>
        <w:t>лице № 2 приложения к настоящему Административному регл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менту.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2.22. Форма заявления о предоставлении муниципальной услуги привед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на в приложении к настоящему Административному регламенту.</w:t>
      </w:r>
    </w:p>
    <w:p w:rsidR="009819D5" w:rsidRDefault="009819D5">
      <w:pPr>
        <w:pStyle w:val="ConsPlusNormal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pStyle w:val="ConsPlusNormal0"/>
        <w:ind w:firstLine="426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запроса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9819D5" w:rsidRDefault="009819D5">
      <w:pPr>
        <w:pStyle w:val="ConsPlusNormal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pStyle w:val="Default"/>
        <w:ind w:right="-1" w:firstLine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2.23. Исчерпывающий перечень оснований для отказа в приеме заявления о предоставлении муниципальной услуги и документов, необходимых для предоставления муниципальной услуги:</w:t>
      </w:r>
    </w:p>
    <w:p w:rsidR="009819D5" w:rsidRDefault="00F93A5C">
      <w:pPr>
        <w:pStyle w:val="Default"/>
        <w:ind w:right="-1"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1) заявление о предоставлении разрешения на отклонение от предельных параме</w:t>
      </w:r>
      <w:r>
        <w:rPr>
          <w:sz w:val="28"/>
          <w:szCs w:val="28"/>
        </w:rPr>
        <w:t xml:space="preserve">тров разрешенного строительства, реконструкции объекта </w:t>
      </w:r>
      <w:r>
        <w:rPr>
          <w:rFonts w:ascii="Times New Roman" w:hAnsi="Times New Roman" w:cs="Times New Roman"/>
          <w:sz w:val="28"/>
          <w:szCs w:val="28"/>
        </w:rPr>
        <w:t>капитал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строительства представлено в орган местного самоуправления, в полн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мочия которого не входит предоставление услуги;</w:t>
      </w:r>
    </w:p>
    <w:p w:rsidR="009819D5" w:rsidRDefault="00F93A5C">
      <w:pPr>
        <w:pStyle w:val="ConsPlusNormal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неполное заполнение полей в форме заявления о предоставлении </w:t>
      </w:r>
      <w:r>
        <w:rPr>
          <w:rFonts w:ascii="Times New Roman" w:hAnsi="Times New Roman" w:cs="Times New Roman"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строительства, в том числе в интерактивной форме заявления на ЕПГУ;</w:t>
      </w:r>
    </w:p>
    <w:p w:rsidR="009819D5" w:rsidRDefault="00F93A5C">
      <w:pPr>
        <w:pStyle w:val="Default"/>
        <w:ind w:right="-1"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представление неполного комплекта документов;</w:t>
      </w:r>
    </w:p>
    <w:p w:rsidR="009819D5" w:rsidRDefault="00F93A5C">
      <w:pPr>
        <w:pStyle w:val="Default"/>
        <w:ind w:right="-1"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4) представленные документы утрат</w:t>
      </w:r>
      <w:r>
        <w:rPr>
          <w:rFonts w:ascii="Times New Roman" w:hAnsi="Times New Roman" w:cs="Times New Roman"/>
          <w:sz w:val="28"/>
          <w:szCs w:val="28"/>
        </w:rPr>
        <w:t>или силу на день обращения за пол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чением муниципальной услуги (документ, удостоверяющий личность; док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мент, удостоверяющий полномочия представителя, в случае обращения за получением муниципальной услуги указанным лицом);</w:t>
      </w:r>
    </w:p>
    <w:p w:rsidR="009819D5" w:rsidRDefault="00F93A5C">
      <w:pPr>
        <w:pStyle w:val="Default"/>
        <w:ind w:right="-1"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5) представленные документы со</w:t>
      </w:r>
      <w:r>
        <w:rPr>
          <w:rFonts w:ascii="Times New Roman" w:hAnsi="Times New Roman" w:cs="Times New Roman"/>
          <w:sz w:val="28"/>
          <w:szCs w:val="28"/>
        </w:rPr>
        <w:t>держат подчистки и исправления текста, не заверенные в порядке, установленном законодательством Российской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дерации;</w:t>
      </w:r>
    </w:p>
    <w:p w:rsidR="009819D5" w:rsidRDefault="00F93A5C">
      <w:pPr>
        <w:pStyle w:val="Default"/>
        <w:ind w:right="-1"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6) представленные в электронной форме документы содержат поврежд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ния, наличие которых не позволяет в полном объеме получить информаци</w:t>
      </w:r>
      <w:r>
        <w:rPr>
          <w:rFonts w:ascii="Times New Roman" w:hAnsi="Times New Roman" w:cs="Times New Roman"/>
          <w:sz w:val="28"/>
          <w:szCs w:val="28"/>
        </w:rPr>
        <w:t>ю и сведения, содержащиеся в документах;</w:t>
      </w:r>
    </w:p>
    <w:p w:rsidR="009819D5" w:rsidRDefault="00F93A5C">
      <w:pPr>
        <w:pStyle w:val="Default"/>
        <w:ind w:right="-1"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7) выявлено несоблюдение установленных статьей 11 Федерального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 от 06.04.2011 № 63-ФЗ «Об электронной подписи» условий признания квалифицированной ЭП действительной в документах, представленных в электрон</w:t>
      </w:r>
      <w:r>
        <w:rPr>
          <w:rFonts w:ascii="Times New Roman" w:hAnsi="Times New Roman" w:cs="Times New Roman"/>
          <w:sz w:val="28"/>
          <w:szCs w:val="28"/>
        </w:rPr>
        <w:t>ной форме;</w:t>
      </w:r>
    </w:p>
    <w:p w:rsidR="009819D5" w:rsidRDefault="00F93A5C">
      <w:pPr>
        <w:pStyle w:val="Default"/>
        <w:ind w:right="-1"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8) подача запроса неуполномоченным лицом.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2.24. Исчерпывающий перечень оснований для приостановления пред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 отсутствует.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2.25. Исчерпывающий перечень оснований для отказа в предоставлении муниципальной </w:t>
      </w:r>
      <w:r>
        <w:rPr>
          <w:rFonts w:ascii="Times New Roman" w:hAnsi="Times New Roman" w:cs="Times New Roman"/>
          <w:sz w:val="28"/>
          <w:szCs w:val="28"/>
        </w:rPr>
        <w:t>услуги: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 несоответствие заявителя кругу лиц, указанных в пункте 1.2 настоящего Административного регламента;</w:t>
      </w:r>
    </w:p>
    <w:p w:rsidR="009819D5" w:rsidRDefault="00F93A5C">
      <w:pPr>
        <w:pStyle w:val="ConsPlusNormal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запрашивается разрешение на отклонение от предельных параметров разрешенного строительства, реконструкции объекта капитального строительст</w:t>
      </w:r>
      <w:r>
        <w:rPr>
          <w:rFonts w:ascii="Times New Roman" w:hAnsi="Times New Roman" w:cs="Times New Roman"/>
          <w:sz w:val="28"/>
          <w:szCs w:val="28"/>
        </w:rPr>
        <w:t>ва, в отношении которого поступило уведомление о выявлении самовольной постройки в соответствии с требованиями части 6.1 статьи 40 ГрК РФ;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рекомендации Комиссии </w:t>
      </w:r>
      <w:r>
        <w:rPr>
          <w:sz w:val="28"/>
          <w:szCs w:val="28"/>
        </w:rPr>
        <w:t>по подготовке проекта генерального плана и правил землепользования и застройки, по внес</w:t>
      </w:r>
      <w:r>
        <w:rPr>
          <w:sz w:val="28"/>
          <w:szCs w:val="28"/>
        </w:rPr>
        <w:t>ению изменений в генерал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ный план и правила землепользования и застройки 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Сорочинский муниципальный округ Оренбургской области</w:t>
      </w:r>
      <w:r>
        <w:t xml:space="preserve"> </w:t>
      </w:r>
      <w:r>
        <w:rPr>
          <w:sz w:val="28"/>
          <w:szCs w:val="28"/>
        </w:rPr>
        <w:t xml:space="preserve"> (далее – Комиссия)</w:t>
      </w:r>
      <w:r>
        <w:rPr>
          <w:rFonts w:ascii="Times New Roman" w:hAnsi="Times New Roman" w:cs="Times New Roman"/>
          <w:sz w:val="28"/>
          <w:szCs w:val="28"/>
        </w:rPr>
        <w:t>, состав и положение о которой утверждаются постановлением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 Сорочинског</w:t>
      </w:r>
      <w:r>
        <w:rPr>
          <w:rFonts w:ascii="Times New Roman" w:hAnsi="Times New Roman" w:cs="Times New Roman"/>
          <w:sz w:val="28"/>
          <w:szCs w:val="28"/>
        </w:rPr>
        <w:t>о муниципального округа Оренбургской области, об отказе в предоставлении разрешения на отклонение от предельных пар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метров разрешенного строительства, реконструкции объекта капитального строительства, в том числе с учетом информации, содержащейся в заключ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о результатах общественных обсуждений  или публичных слушаниях по проекту решения о предоставлении разрешения на отклонение от предельных параметров разрешенного строительства, реконструкции объекта капитал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строительства;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4) запрашиваемое р</w:t>
      </w:r>
      <w:r>
        <w:rPr>
          <w:rFonts w:ascii="Times New Roman" w:hAnsi="Times New Roman" w:cs="Times New Roman"/>
          <w:sz w:val="28"/>
          <w:szCs w:val="28"/>
        </w:rPr>
        <w:t>азрешение на отклонение от предельных параметров разрешенного строительства, реконструкции объекта капитального 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тельства ведет к нарушению санитарно-гигиенических и противопожарных норм, а также требований технических регламентов;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5) несоответст</w:t>
      </w:r>
      <w:r>
        <w:rPr>
          <w:rFonts w:ascii="Times New Roman" w:hAnsi="Times New Roman" w:cs="Times New Roman"/>
          <w:sz w:val="28"/>
          <w:szCs w:val="28"/>
        </w:rPr>
        <w:t>вие вида разрешенного использования объекта недвижим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 градостроительному регламенту, установленному правилами землепол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зования и застройки;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6) объект недвижимости не соответствует режиму использования земель и градостроительному регламенту, устан</w:t>
      </w:r>
      <w:r>
        <w:rPr>
          <w:rFonts w:ascii="Times New Roman" w:hAnsi="Times New Roman" w:cs="Times New Roman"/>
          <w:sz w:val="28"/>
          <w:szCs w:val="28"/>
        </w:rPr>
        <w:t>овленному в границах зон охраны объектов культурного наследия, и утвержденных проектом зон охраны об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ектов культурного наследия федерального, регионального или местного зн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чения;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7) запрашиваемое разрешение на отклонение от предельных параметров разр</w:t>
      </w:r>
      <w:r>
        <w:rPr>
          <w:rFonts w:ascii="Times New Roman" w:hAnsi="Times New Roman" w:cs="Times New Roman"/>
          <w:sz w:val="28"/>
          <w:szCs w:val="28"/>
        </w:rPr>
        <w:t>ешенного строительства, реконструкции объекта капитального 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тельства не соответствует утвержденной в установленном порядке докуме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тации по планировке территории;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8) запрошено разрешение на отклонение от предельных параметров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решенного строител</w:t>
      </w:r>
      <w:r>
        <w:rPr>
          <w:rFonts w:ascii="Times New Roman" w:hAnsi="Times New Roman" w:cs="Times New Roman"/>
          <w:sz w:val="28"/>
          <w:szCs w:val="28"/>
        </w:rPr>
        <w:t>ьства, реконструкции объекта капитального строител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ства в части предельного количества этажей, предельной высоты зданий, строений, сооружений и требований к архитектурным решениям объектов капитального строительства в границах территорий исторических посел</w:t>
      </w:r>
      <w:r>
        <w:rPr>
          <w:rFonts w:ascii="Times New Roman" w:hAnsi="Times New Roman" w:cs="Times New Roman"/>
          <w:sz w:val="28"/>
          <w:szCs w:val="28"/>
        </w:rPr>
        <w:t>ений федерального или регионального значения;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9) объект недвижимости расположен на территории (части территории) муниципального образования, в отношении которой правила землепользов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и застройки не утверждены;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10) объект недвижимости располо</w:t>
      </w:r>
      <w:r>
        <w:rPr>
          <w:rFonts w:ascii="Times New Roman" w:hAnsi="Times New Roman" w:cs="Times New Roman"/>
          <w:sz w:val="28"/>
          <w:szCs w:val="28"/>
        </w:rPr>
        <w:t>жен в границах территории, на которую действие градостроительных регламентов не распространяется либо град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строительные регламенты не устанавливаются.</w:t>
      </w:r>
    </w:p>
    <w:p w:rsidR="009819D5" w:rsidRDefault="00F93A5C">
      <w:pPr>
        <w:pStyle w:val="ConsPlusNormal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2.26. Основания для отказа в приеме заявления и документов, необходимых для предоставления муниципальной </w:t>
      </w:r>
      <w:r>
        <w:rPr>
          <w:rFonts w:ascii="Times New Roman" w:hAnsi="Times New Roman" w:cs="Times New Roman"/>
          <w:sz w:val="28"/>
          <w:szCs w:val="28"/>
        </w:rPr>
        <w:t>услуги, основания для приостановления предоставления муниципальной услуги, основания для отказа в предоставлении муниципальной услуги, с учетом категории (признаков) заявителя, приведены в таблице № 3 приложения к настоящему Административному регламенту.</w:t>
      </w:r>
    </w:p>
    <w:p w:rsidR="009819D5" w:rsidRDefault="009819D5">
      <w:pPr>
        <w:pStyle w:val="ConsPlusNormal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suppressAutoHyphens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III. С</w:t>
      </w:r>
      <w:r>
        <w:rPr>
          <w:rFonts w:eastAsiaTheme="minorHAnsi"/>
          <w:sz w:val="28"/>
          <w:szCs w:val="28"/>
          <w:lang w:eastAsia="en-US"/>
        </w:rPr>
        <w:t xml:space="preserve">остав, последовательность и сроки выполнения </w:t>
      </w:r>
    </w:p>
    <w:p w:rsidR="009819D5" w:rsidRDefault="00F93A5C">
      <w:pPr>
        <w:suppressAutoHyphens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административных процедур</w:t>
      </w:r>
    </w:p>
    <w:p w:rsidR="009819D5" w:rsidRDefault="009819D5">
      <w:pPr>
        <w:pStyle w:val="ConsPlusNormal0"/>
        <w:jc w:val="center"/>
        <w:outlineLvl w:val="1"/>
        <w:rPr>
          <w:rFonts w:ascii="Times New Roman" w:hAnsi="Times New Roman" w:cs="Times New Roman"/>
          <w:strike/>
          <w:sz w:val="28"/>
          <w:szCs w:val="28"/>
        </w:rPr>
      </w:pPr>
    </w:p>
    <w:p w:rsidR="009819D5" w:rsidRDefault="00F93A5C">
      <w:pPr>
        <w:pStyle w:val="Default"/>
        <w:ind w:firstLine="14"/>
        <w:jc w:val="center"/>
        <w:rPr>
          <w:sz w:val="28"/>
          <w:szCs w:val="28"/>
        </w:rPr>
      </w:pPr>
      <w:r>
        <w:rPr>
          <w:sz w:val="28"/>
          <w:szCs w:val="28"/>
        </w:rPr>
        <w:t>Перечень осуществляемых при предоставлении муниципальной услуги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министративных процедур</w:t>
      </w:r>
    </w:p>
    <w:p w:rsidR="009819D5" w:rsidRDefault="009819D5">
      <w:pPr>
        <w:pStyle w:val="Default"/>
        <w:ind w:firstLine="14"/>
        <w:jc w:val="center"/>
        <w:rPr>
          <w:sz w:val="28"/>
          <w:szCs w:val="28"/>
        </w:rPr>
      </w:pP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3.1. Муниципальная услуга предоставляется в соответствии со следу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щим перечнем </w:t>
      </w:r>
      <w:r>
        <w:rPr>
          <w:sz w:val="28"/>
          <w:szCs w:val="28"/>
        </w:rPr>
        <w:t>административных процедур:</w:t>
      </w:r>
    </w:p>
    <w:p w:rsidR="009819D5" w:rsidRDefault="00F93A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1) профилирование заявителя;</w:t>
      </w:r>
    </w:p>
    <w:p w:rsidR="009819D5" w:rsidRDefault="00F93A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2) прием заявления и документов и (или) информации, необходимых для предоставления муниципальной услуги;</w:t>
      </w:r>
    </w:p>
    <w:p w:rsidR="009819D5" w:rsidRDefault="00F93A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3) межведомственное информационное взаимодействие;</w:t>
      </w:r>
    </w:p>
    <w:p w:rsidR="009819D5" w:rsidRDefault="00F93A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4) принятие решения о предоставлении (о</w:t>
      </w:r>
      <w:r>
        <w:rPr>
          <w:sz w:val="28"/>
          <w:szCs w:val="28"/>
        </w:rPr>
        <w:t xml:space="preserve">б отказе в предоставлении) муниципальной услуги; </w:t>
      </w:r>
    </w:p>
    <w:p w:rsidR="009819D5" w:rsidRDefault="00F93A5C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5) предоставление результата муниципальной услуги.</w:t>
      </w:r>
    </w:p>
    <w:p w:rsidR="009819D5" w:rsidRDefault="009819D5">
      <w:pPr>
        <w:pStyle w:val="Default"/>
        <w:ind w:firstLine="567"/>
        <w:jc w:val="both"/>
        <w:rPr>
          <w:sz w:val="28"/>
          <w:szCs w:val="28"/>
        </w:rPr>
      </w:pPr>
    </w:p>
    <w:p w:rsidR="009819D5" w:rsidRDefault="00F93A5C">
      <w:pPr>
        <w:pStyle w:val="Default"/>
        <w:ind w:firstLine="14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Способы</w:t>
      </w:r>
      <w:r>
        <w:rPr>
          <w:sz w:val="28"/>
          <w:szCs w:val="28"/>
        </w:rPr>
        <w:t xml:space="preserve"> информирования заявителя об изменении статуса</w:t>
      </w:r>
    </w:p>
    <w:p w:rsidR="009819D5" w:rsidRDefault="00F93A5C">
      <w:pPr>
        <w:pStyle w:val="Default"/>
        <w:ind w:firstLine="14"/>
        <w:jc w:val="center"/>
        <w:rPr>
          <w:rFonts w:asciiTheme="minorHAnsi" w:hAnsiTheme="minorHAnsi"/>
          <w:sz w:val="28"/>
          <w:szCs w:val="28"/>
        </w:rPr>
      </w:pPr>
      <w:r>
        <w:rPr>
          <w:sz w:val="28"/>
          <w:szCs w:val="28"/>
        </w:rPr>
        <w:t>рассмотрения запроса о предоставлении муниципальной услуги</w:t>
      </w:r>
    </w:p>
    <w:p w:rsidR="009819D5" w:rsidRDefault="009819D5">
      <w:pPr>
        <w:pStyle w:val="Default"/>
        <w:ind w:firstLine="14"/>
        <w:jc w:val="center"/>
        <w:rPr>
          <w:rFonts w:asciiTheme="minorHAnsi" w:hAnsiTheme="minorHAnsi"/>
          <w:sz w:val="28"/>
          <w:szCs w:val="28"/>
        </w:rPr>
      </w:pPr>
    </w:p>
    <w:p w:rsidR="009819D5" w:rsidRDefault="00F93A5C">
      <w:pPr>
        <w:ind w:firstLine="426"/>
        <w:jc w:val="both"/>
      </w:pPr>
      <w:r>
        <w:rPr>
          <w:sz w:val="28"/>
          <w:szCs w:val="28"/>
        </w:rPr>
        <w:t xml:space="preserve">4.1. Информирование заявителя об </w:t>
      </w:r>
      <w:r>
        <w:rPr>
          <w:sz w:val="28"/>
          <w:szCs w:val="28"/>
        </w:rPr>
        <w:t xml:space="preserve">изменении статуса рассмотрения запроса о предоставлении муниципальной услуги осуществляется </w:t>
      </w:r>
      <w:r>
        <w:rPr>
          <w:sz w:val="28"/>
          <w:szCs w:val="28"/>
        </w:rPr>
        <w:lastRenderedPageBreak/>
        <w:t>посредством направления в личный кабинет на ЕПГУ и (или) по адресу электронной почты, указанному в заявлении, по телефону, в ходе личного приема заявителя.</w:t>
      </w: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firstLine="426"/>
        <w:jc w:val="both"/>
      </w:pPr>
    </w:p>
    <w:p w:rsidR="009819D5" w:rsidRDefault="009819D5">
      <w:pPr>
        <w:ind w:right="-142"/>
        <w:jc w:val="right"/>
        <w:rPr>
          <w:bCs/>
        </w:rPr>
      </w:pPr>
    </w:p>
    <w:p w:rsidR="009819D5" w:rsidRDefault="00F93A5C">
      <w:pPr>
        <w:ind w:left="4536" w:right="-142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 </w:t>
      </w:r>
      <w:r>
        <w:rPr>
          <w:sz w:val="28"/>
          <w:szCs w:val="28"/>
        </w:rPr>
        <w:t xml:space="preserve">               </w:t>
      </w:r>
    </w:p>
    <w:p w:rsidR="009819D5" w:rsidRDefault="00F93A5C">
      <w:pPr>
        <w:ind w:left="4536" w:right="-142"/>
        <w:rPr>
          <w:sz w:val="28"/>
          <w:szCs w:val="28"/>
        </w:rPr>
      </w:pPr>
      <w:r>
        <w:rPr>
          <w:sz w:val="28"/>
          <w:szCs w:val="28"/>
        </w:rPr>
        <w:t>к Административному  регламенту</w:t>
      </w: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F93A5C">
      <w:pPr>
        <w:pStyle w:val="Default"/>
        <w:spacing w:before="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условных обозначений и сокращений 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</w:t>
      </w:r>
      <w:r>
        <w:rPr>
          <w:sz w:val="28"/>
          <w:szCs w:val="28"/>
        </w:rPr>
        <w:t>1. Административный регламент – Административный регламент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ставления муниципальной услуги </w:t>
      </w:r>
      <w:r>
        <w:rPr>
          <w:sz w:val="28"/>
          <w:szCs w:val="28"/>
        </w:rPr>
        <w:t>«Предоставление разрешения на отклон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от предельных параметров разрешенного строительства, реконструкции объекта капитального строительства».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</w:t>
      </w:r>
      <w:r>
        <w:rPr>
          <w:sz w:val="28"/>
          <w:szCs w:val="28"/>
        </w:rPr>
        <w:t>2. ГрК РФ – Градостроительный кодекс Российской Федерации.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Орган местного самоуправления – Админ</w:t>
      </w:r>
      <w:r>
        <w:rPr>
          <w:sz w:val="28"/>
          <w:szCs w:val="28"/>
        </w:rPr>
        <w:t>истрация Сорочинского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округа Оренбургской области.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4. Уполномоченный орган</w:t>
      </w:r>
      <w:r>
        <w:rPr>
          <w:rFonts w:asciiTheme="minorHAnsi" w:hAnsiTheme="minorHAnsi"/>
          <w:sz w:val="28"/>
          <w:szCs w:val="28"/>
        </w:rPr>
        <w:t xml:space="preserve"> </w:t>
      </w:r>
      <w:r>
        <w:rPr>
          <w:sz w:val="28"/>
          <w:szCs w:val="28"/>
        </w:rPr>
        <w:t xml:space="preserve"> – Управление архитектуры, градостроител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ства и капитального строительства администрации Сорочинского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округа Оренбургской области.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 Офици</w:t>
      </w:r>
      <w:r>
        <w:rPr>
          <w:sz w:val="28"/>
          <w:szCs w:val="28"/>
        </w:rPr>
        <w:t>альный сайт органа местного самоуправления -  Портал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образования Сорочинский муниципальный округ Оренбургской области в сети «Интернет» </w:t>
      </w:r>
      <w:hyperlink r:id="rId13">
        <w:r>
          <w:rPr>
            <w:rStyle w:val="11"/>
            <w:sz w:val="28"/>
            <w:szCs w:val="28"/>
            <w:lang w:val="en-US"/>
          </w:rPr>
          <w:t>http</w:t>
        </w:r>
        <w:r>
          <w:rPr>
            <w:rStyle w:val="11"/>
            <w:sz w:val="28"/>
            <w:szCs w:val="28"/>
          </w:rPr>
          <w:t>://</w:t>
        </w:r>
        <w:r>
          <w:rPr>
            <w:rStyle w:val="11"/>
            <w:sz w:val="28"/>
            <w:szCs w:val="28"/>
            <w:lang w:val="en-US"/>
          </w:rPr>
          <w:t>sorochinsk</w:t>
        </w:r>
        <w:r>
          <w:rPr>
            <w:rStyle w:val="11"/>
            <w:sz w:val="28"/>
            <w:szCs w:val="28"/>
          </w:rPr>
          <w:t>56.</w:t>
        </w:r>
        <w:r>
          <w:rPr>
            <w:rStyle w:val="11"/>
            <w:sz w:val="28"/>
            <w:szCs w:val="28"/>
            <w:lang w:val="en-US"/>
          </w:rPr>
          <w:t>ru</w:t>
        </w:r>
      </w:hyperlink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  <w:r>
        <w:rPr>
          <w:sz w:val="28"/>
          <w:szCs w:val="28"/>
        </w:rPr>
        <w:t xml:space="preserve">6. ЕГРИП – Единый государственный </w:t>
      </w:r>
      <w:r>
        <w:rPr>
          <w:sz w:val="28"/>
          <w:szCs w:val="28"/>
        </w:rPr>
        <w:t>реестр индивидуальных предпр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нимателей.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  <w:r>
        <w:rPr>
          <w:sz w:val="28"/>
          <w:szCs w:val="28"/>
        </w:rPr>
        <w:t>7. ЕГРН – Единый государственный реестр недвижимости.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  <w:r>
        <w:rPr>
          <w:sz w:val="28"/>
          <w:szCs w:val="28"/>
        </w:rPr>
        <w:t>8. ЕГРЮЛ – Единый государственный реестр юридических лиц.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  <w:r>
        <w:rPr>
          <w:sz w:val="28"/>
          <w:szCs w:val="28"/>
        </w:rPr>
        <w:t>9. ЕПГУ – Единый портал государственных и муниципальных услуг (функций) Оренбургской обла</w:t>
      </w:r>
      <w:r>
        <w:rPr>
          <w:sz w:val="28"/>
          <w:szCs w:val="28"/>
        </w:rPr>
        <w:t xml:space="preserve">сти. 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  <w:r>
        <w:rPr>
          <w:sz w:val="28"/>
          <w:szCs w:val="28"/>
        </w:rPr>
        <w:t>10. Заявитель – физическое или юридическое лицо, правообладатель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мельного участка в соответствии с требованиями части 1 статьи 40 ГрК РФ.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  <w:r>
        <w:rPr>
          <w:sz w:val="28"/>
          <w:szCs w:val="28"/>
        </w:rPr>
        <w:t>11. Муниципальная услуга – муниципальная услуга «Предоставление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решения на отклонение от предельн</w:t>
      </w:r>
      <w:r>
        <w:rPr>
          <w:sz w:val="28"/>
          <w:szCs w:val="28"/>
        </w:rPr>
        <w:t>ых параметров разрешенного строител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ства, реконструкции объекта капитального строительства».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  <w:r>
        <w:rPr>
          <w:sz w:val="28"/>
          <w:szCs w:val="28"/>
        </w:rPr>
        <w:t>12. МКУ «ГЦГ» – муниципальное казенное учреждение «Городской центр градостроительства».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</w:t>
      </w:r>
      <w:r>
        <w:rPr>
          <w:sz w:val="28"/>
          <w:szCs w:val="28"/>
        </w:rPr>
        <w:t xml:space="preserve">13. МФЦ –  Многофункциональный центр предоставления </w:t>
      </w:r>
      <w:r>
        <w:rPr>
          <w:sz w:val="28"/>
          <w:szCs w:val="28"/>
        </w:rPr>
        <w:t>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и муниципальных услуг Сорочинского муниципального округа Оре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бургской области.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</w:t>
      </w:r>
      <w:r>
        <w:rPr>
          <w:sz w:val="28"/>
          <w:szCs w:val="28"/>
        </w:rPr>
        <w:t>14. Понятия «запрос», «заявление» являются равнозначными.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</w:t>
      </w:r>
      <w:r>
        <w:rPr>
          <w:sz w:val="28"/>
          <w:szCs w:val="28"/>
        </w:rPr>
        <w:t>15. Представитель – физическое или юридическое лицо, имеющее право в соответствии с законодател</w:t>
      </w:r>
      <w:r>
        <w:rPr>
          <w:sz w:val="28"/>
          <w:szCs w:val="28"/>
        </w:rPr>
        <w:t>ьством Российской Федерации либо в силу над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 его в порядке, установленном законодательством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ции, полномочиями выступать от имени физического или юридического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ца.</w:t>
      </w:r>
    </w:p>
    <w:p w:rsidR="009819D5" w:rsidRDefault="00F93A5C">
      <w:pPr>
        <w:pStyle w:val="Default"/>
        <w:ind w:firstLine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16. Реестр услуг – федеральная государственная информационная сист</w:t>
      </w:r>
      <w:r>
        <w:rPr>
          <w:sz w:val="28"/>
          <w:szCs w:val="28"/>
        </w:rPr>
        <w:t>ема «Федеральный реестр государственных и муниципальных услуг».</w:t>
      </w:r>
    </w:p>
    <w:p w:rsidR="009819D5" w:rsidRDefault="00F93A5C">
      <w:pPr>
        <w:widowControl w:val="0"/>
        <w:rPr>
          <w:rFonts w:eastAsia="Tahoma"/>
          <w:b/>
          <w:lang w:bidi="ru-RU"/>
        </w:rPr>
      </w:pPr>
      <w:r>
        <w:rPr>
          <w:sz w:val="28"/>
          <w:szCs w:val="28"/>
        </w:rPr>
        <w:t xml:space="preserve">    17. ЭП – электронная подпись.</w:t>
      </w: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F93A5C">
      <w:pPr>
        <w:widowControl w:val="0"/>
        <w:jc w:val="right"/>
        <w:rPr>
          <w:rFonts w:eastAsia="Tahoma"/>
          <w:sz w:val="28"/>
          <w:szCs w:val="28"/>
          <w:lang w:bidi="ru-RU"/>
        </w:rPr>
      </w:pPr>
      <w:r>
        <w:rPr>
          <w:rFonts w:eastAsia="Tahoma"/>
          <w:sz w:val="28"/>
          <w:szCs w:val="28"/>
          <w:lang w:bidi="ru-RU"/>
        </w:rPr>
        <w:lastRenderedPageBreak/>
        <w:t>Таблица № 1</w:t>
      </w:r>
    </w:p>
    <w:p w:rsidR="009819D5" w:rsidRDefault="009819D5">
      <w:pPr>
        <w:widowControl w:val="0"/>
        <w:jc w:val="right"/>
        <w:rPr>
          <w:rFonts w:eastAsia="Tahoma"/>
          <w:b/>
          <w:sz w:val="28"/>
          <w:szCs w:val="28"/>
          <w:lang w:bidi="ru-RU"/>
        </w:rPr>
      </w:pPr>
    </w:p>
    <w:p w:rsidR="009819D5" w:rsidRDefault="00F93A5C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заявителя</w:t>
      </w:r>
    </w:p>
    <w:p w:rsidR="009819D5" w:rsidRDefault="00F93A5C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 результатов предоставления муниципальной услуги</w:t>
      </w: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jc w:val="center"/>
        <w:rPr>
          <w:sz w:val="28"/>
          <w:szCs w:val="28"/>
        </w:rPr>
      </w:pPr>
    </w:p>
    <w:tbl>
      <w:tblPr>
        <w:tblW w:w="9433" w:type="dxa"/>
        <w:tblInd w:w="138" w:type="dxa"/>
        <w:tblLayout w:type="fixed"/>
        <w:tblLook w:val="04A0" w:firstRow="1" w:lastRow="0" w:firstColumn="1" w:lastColumn="0" w:noHBand="0" w:noVBand="1"/>
      </w:tblPr>
      <w:tblGrid>
        <w:gridCol w:w="765"/>
        <w:gridCol w:w="3027"/>
        <w:gridCol w:w="2544"/>
        <w:gridCol w:w="3097"/>
      </w:tblGrid>
      <w:tr w:rsidR="009819D5">
        <w:trPr>
          <w:trHeight w:val="975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9819D5" w:rsidRDefault="00F93A5C">
            <w:pPr>
              <w:pStyle w:val="Default"/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катег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рий </w:t>
            </w:r>
            <w:r>
              <w:rPr>
                <w:sz w:val="28"/>
                <w:szCs w:val="28"/>
              </w:rPr>
              <w:t>(признаков) заяв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теля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Идентификаторы категорий (призн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ков) заявителей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 предоставл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муниципальной  услуги</w:t>
            </w:r>
          </w:p>
        </w:tc>
      </w:tr>
      <w:tr w:rsidR="009819D5">
        <w:trPr>
          <w:trHeight w:val="975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ind w:left="-30" w:firstLine="709"/>
              <w:rPr>
                <w:sz w:val="28"/>
                <w:szCs w:val="28"/>
              </w:rPr>
            </w:pPr>
          </w:p>
          <w:p w:rsidR="009819D5" w:rsidRDefault="00F93A5C">
            <w:pPr>
              <w:widowControl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1.Физическое лицо.</w:t>
            </w:r>
          </w:p>
          <w:p w:rsidR="009819D5" w:rsidRDefault="009819D5">
            <w:pPr>
              <w:widowControl w:val="0"/>
              <w:rPr>
                <w:sz w:val="28"/>
                <w:szCs w:val="28"/>
              </w:rPr>
            </w:pPr>
          </w:p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Представитель физического лица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  <w:p w:rsidR="009819D5" w:rsidRDefault="009819D5">
            <w:pPr>
              <w:widowControl w:val="0"/>
              <w:rPr>
                <w:sz w:val="28"/>
                <w:szCs w:val="28"/>
              </w:rPr>
            </w:pPr>
          </w:p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о предоставлении разрешения на отклонение от предельных параметров </w:t>
            </w:r>
            <w:r>
              <w:rPr>
                <w:sz w:val="28"/>
                <w:szCs w:val="28"/>
              </w:rPr>
              <w:t>разрешенного строительства, реконструкции объекта капитального строительства.</w:t>
            </w:r>
          </w:p>
          <w:p w:rsidR="009819D5" w:rsidRDefault="009819D5">
            <w:pPr>
              <w:widowControl w:val="0"/>
            </w:pPr>
          </w:p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об отказе в предоставлении разрешения на отклонение от предельных параметров разрешенного строительства, реконструкции объекта капитального строительства.</w:t>
            </w:r>
          </w:p>
        </w:tc>
      </w:tr>
      <w:tr w:rsidR="009819D5">
        <w:trPr>
          <w:trHeight w:val="975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-30"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9819D5" w:rsidRDefault="00F93A5C">
            <w:pPr>
              <w:widowControl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1.Юридиче</w:t>
            </w:r>
            <w:r>
              <w:rPr>
                <w:sz w:val="28"/>
                <w:szCs w:val="28"/>
              </w:rPr>
              <w:t>ское лицо.</w:t>
            </w:r>
          </w:p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Представитель юридического лица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  <w:p w:rsidR="009819D5" w:rsidRDefault="00F93A5C">
            <w:pPr>
              <w:pStyle w:val="Default"/>
              <w:widowControl w:val="0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Б1</w:t>
            </w: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о предоставлении разрешения на отклонение от предельных параметров разрешенного строительства, реконструкции объекта капитального строительства.</w:t>
            </w:r>
          </w:p>
          <w:p w:rsidR="009819D5" w:rsidRDefault="009819D5">
            <w:pPr>
              <w:widowControl w:val="0"/>
            </w:pPr>
          </w:p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об отказе в предоставлении разрешения на </w:t>
            </w:r>
            <w:r>
              <w:rPr>
                <w:sz w:val="28"/>
                <w:szCs w:val="28"/>
              </w:rPr>
              <w:t xml:space="preserve">отклонение от </w:t>
            </w:r>
            <w:r>
              <w:rPr>
                <w:sz w:val="28"/>
                <w:szCs w:val="28"/>
              </w:rPr>
              <w:lastRenderedPageBreak/>
              <w:t>предельных параметров разрешенного строительства, реконструкции объекта капитального строительства.</w:t>
            </w:r>
          </w:p>
        </w:tc>
      </w:tr>
    </w:tbl>
    <w:p w:rsidR="009819D5" w:rsidRDefault="009819D5">
      <w:pPr>
        <w:widowControl w:val="0"/>
        <w:jc w:val="center"/>
        <w:rPr>
          <w:sz w:val="28"/>
          <w:szCs w:val="28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F93A5C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Таблица № 2</w:t>
      </w:r>
    </w:p>
    <w:p w:rsidR="009819D5" w:rsidRDefault="009819D5">
      <w:pPr>
        <w:pStyle w:val="Default"/>
        <w:jc w:val="right"/>
        <w:rPr>
          <w:sz w:val="28"/>
          <w:szCs w:val="28"/>
        </w:rPr>
      </w:pPr>
    </w:p>
    <w:p w:rsidR="009819D5" w:rsidRDefault="00F93A5C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документов, необходимых</w:t>
      </w:r>
    </w:p>
    <w:p w:rsidR="009819D5" w:rsidRDefault="00F93A5C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для предоставления муниципальной услуги</w:t>
      </w:r>
    </w:p>
    <w:p w:rsidR="009819D5" w:rsidRDefault="009819D5">
      <w:pPr>
        <w:pStyle w:val="Default"/>
        <w:jc w:val="center"/>
        <w:rPr>
          <w:sz w:val="28"/>
          <w:szCs w:val="28"/>
        </w:rPr>
      </w:pPr>
    </w:p>
    <w:p w:rsidR="009819D5" w:rsidRDefault="00F93A5C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документов, не</w:t>
      </w:r>
      <w:r>
        <w:rPr>
          <w:sz w:val="28"/>
          <w:szCs w:val="28"/>
        </w:rPr>
        <w:t>обходимых</w:t>
      </w:r>
    </w:p>
    <w:p w:rsidR="009819D5" w:rsidRDefault="00F93A5C">
      <w:pPr>
        <w:widowControl w:val="0"/>
        <w:jc w:val="center"/>
        <w:rPr>
          <w:rFonts w:eastAsia="Tahoma"/>
          <w:lang w:bidi="ru-RU"/>
        </w:rPr>
      </w:pPr>
      <w:r>
        <w:rPr>
          <w:sz w:val="28"/>
          <w:szCs w:val="28"/>
        </w:rPr>
        <w:t>для предоставления муниципальной услуги, которые заявитель обязан представить самостоятельно</w:t>
      </w:r>
    </w:p>
    <w:p w:rsidR="009819D5" w:rsidRDefault="009819D5">
      <w:pPr>
        <w:widowControl w:val="0"/>
        <w:jc w:val="center"/>
        <w:rPr>
          <w:rFonts w:eastAsia="Tahoma"/>
          <w:lang w:bidi="ru-RU"/>
        </w:rPr>
      </w:pPr>
    </w:p>
    <w:p w:rsidR="009819D5" w:rsidRDefault="009819D5">
      <w:pPr>
        <w:widowControl w:val="0"/>
        <w:jc w:val="center"/>
        <w:rPr>
          <w:rFonts w:eastAsia="Tahoma"/>
          <w:b/>
          <w:lang w:bidi="ru-RU"/>
        </w:rPr>
      </w:pPr>
    </w:p>
    <w:tbl>
      <w:tblPr>
        <w:tblW w:w="953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38"/>
        <w:gridCol w:w="1828"/>
        <w:gridCol w:w="6973"/>
      </w:tblGrid>
      <w:tr w:rsidR="009819D5">
        <w:trPr>
          <w:trHeight w:val="126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№ п/п</w:t>
            </w:r>
          </w:p>
          <w:p w:rsidR="009819D5" w:rsidRDefault="009819D5">
            <w:pPr>
              <w:widowControl w:val="0"/>
              <w:ind w:left="15"/>
              <w:rPr>
                <w:rFonts w:eastAsia="Tahoma"/>
                <w:sz w:val="28"/>
                <w:szCs w:val="28"/>
                <w:lang w:val="en-US" w:bidi="ru-RU"/>
              </w:rPr>
            </w:pP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Иденти-фикаторы категорий (признаков) заявите-лей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</w:p>
          <w:p w:rsidR="009819D5" w:rsidRDefault="00F93A5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</w:t>
            </w:r>
          </w:p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 xml:space="preserve">для предоставления муниципальной услуги, </w:t>
            </w:r>
            <w:r>
              <w:rPr>
                <w:sz w:val="28"/>
                <w:szCs w:val="28"/>
              </w:rPr>
              <w:t>которые заявитель обязан представить самостоятельно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 по форме согласно настоящему приложению к Административному регламенту. В случае предста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ления заявления в электронной форме посредством ЕПГУ заявление заполняется путем внесения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соотве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ствующих сведений в интерактивную форму на ЕПГУ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Документ, удостоверяющий личность заявителя или представителя, в случае представления заявления и прилагаемых к нему документов посредством личного обращения в ДГиЗО, в том числе через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МФЦ. В случае представления документов в электронной форме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средством ЕПГУ представление указанного документа не требуется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3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представит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 действовать от имени заявителя. В случае предста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ления документов в эле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ктронной форме посредством ЕПГУ указанный документ, выданный заявителем, 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ляющимся юридическим лицом, удостоверяется ус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ленной квалифицированной ЭП или усиленной некв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лифицированной ЭП правомочного должностного лица такого юридического лица, а документ,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ыданный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явителем, являющимся физическим лицом – усиленной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квалифицированной ЭП нотариуса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lastRenderedPageBreak/>
              <w:t>4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Правоустанавливающие документы на объекты недв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жимости, в случае если права на них не зарегистрир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ваны в ЕГРН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5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Нотариально заверенное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согласие всех правообладат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 объекта недвижимости, в отношении которого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прашивается разрешение на отклонение от предельных параметров разрешенного строительства, реконстру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объекта капитального строительства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6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Согласие на обработку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персональных данных по форме согласно настоящему приложению к Администрати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ному регламенту</w:t>
            </w:r>
          </w:p>
        </w:tc>
      </w:tr>
    </w:tbl>
    <w:p w:rsidR="009819D5" w:rsidRDefault="009819D5">
      <w:pPr>
        <w:widowControl w:val="0"/>
        <w:jc w:val="center"/>
        <w:rPr>
          <w:rFonts w:eastAsia="Tahoma"/>
          <w:sz w:val="28"/>
          <w:szCs w:val="28"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F93A5C">
      <w:pPr>
        <w:widowControl w:val="0"/>
        <w:tabs>
          <w:tab w:val="left" w:pos="5198"/>
        </w:tabs>
        <w:jc w:val="center"/>
        <w:rPr>
          <w:rFonts w:eastAsia="Tahoma"/>
          <w:lang w:bidi="ru-RU"/>
        </w:rPr>
      </w:pPr>
      <w:r>
        <w:rPr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</w:t>
      </w:r>
      <w:r>
        <w:rPr>
          <w:sz w:val="28"/>
          <w:szCs w:val="28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9819D5" w:rsidRDefault="009819D5">
      <w:pPr>
        <w:widowControl w:val="0"/>
        <w:rPr>
          <w:rFonts w:eastAsia="Tahoma"/>
          <w:b/>
          <w:lang w:bidi="ru-RU"/>
        </w:rPr>
      </w:pPr>
    </w:p>
    <w:tbl>
      <w:tblPr>
        <w:tblW w:w="9513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38"/>
        <w:gridCol w:w="1971"/>
        <w:gridCol w:w="6804"/>
      </w:tblGrid>
      <w:tr w:rsidR="009819D5">
        <w:trPr>
          <w:trHeight w:val="126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№ п/п</w:t>
            </w:r>
          </w:p>
          <w:p w:rsidR="009819D5" w:rsidRDefault="009819D5">
            <w:pPr>
              <w:widowControl w:val="0"/>
              <w:ind w:left="15"/>
              <w:rPr>
                <w:rFonts w:eastAsia="Tahoma"/>
                <w:sz w:val="28"/>
                <w:szCs w:val="28"/>
                <w:lang w:val="en-US" w:bidi="ru-RU"/>
              </w:rPr>
            </w:pP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Иденти-фикаторы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тегорий (пр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знаков)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те-лей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</w:p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Исчерпывающий перечень документов, котор</w:t>
            </w:r>
            <w:r>
              <w:rPr>
                <w:sz w:val="28"/>
                <w:szCs w:val="28"/>
              </w:rPr>
              <w:t>ые заявитель вправе представить по собственной инициативе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Б, Б1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Выписка из ЕГРЮЛ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А1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Выписка из ЕГРИП (предоставляется в случае, если физическое лицо является индивидуальным предпр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нимателем)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3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А, А1, Б, Б1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Выписка из ЕГРН</w:t>
            </w:r>
          </w:p>
        </w:tc>
      </w:tr>
    </w:tbl>
    <w:p w:rsidR="009819D5" w:rsidRDefault="009819D5">
      <w:pPr>
        <w:widowControl w:val="0"/>
        <w:jc w:val="center"/>
        <w:rPr>
          <w:rFonts w:eastAsia="Tahoma"/>
          <w:sz w:val="28"/>
          <w:szCs w:val="28"/>
          <w:lang w:bidi="ru-RU"/>
        </w:rPr>
      </w:pPr>
    </w:p>
    <w:p w:rsidR="009819D5" w:rsidRDefault="00F93A5C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способов </w:t>
      </w:r>
      <w:r>
        <w:rPr>
          <w:sz w:val="28"/>
          <w:szCs w:val="28"/>
        </w:rPr>
        <w:t>подачи документов, необходимых</w:t>
      </w:r>
    </w:p>
    <w:p w:rsidR="009819D5" w:rsidRDefault="00F93A5C">
      <w:pPr>
        <w:widowControl w:val="0"/>
        <w:jc w:val="center"/>
        <w:rPr>
          <w:rFonts w:eastAsia="Tahoma"/>
          <w:sz w:val="32"/>
          <w:szCs w:val="32"/>
          <w:lang w:bidi="ru-RU"/>
        </w:rPr>
      </w:pPr>
      <w:r>
        <w:rPr>
          <w:sz w:val="28"/>
          <w:szCs w:val="28"/>
        </w:rPr>
        <w:t>для предоставления муниципальной услуги</w:t>
      </w:r>
    </w:p>
    <w:p w:rsidR="009819D5" w:rsidRDefault="009819D5">
      <w:pPr>
        <w:widowControl w:val="0"/>
        <w:rPr>
          <w:rFonts w:eastAsia="Tahoma"/>
          <w:b/>
          <w:lang w:bidi="ru-RU"/>
        </w:rPr>
      </w:pPr>
    </w:p>
    <w:tbl>
      <w:tblPr>
        <w:tblW w:w="929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37"/>
        <w:gridCol w:w="1580"/>
        <w:gridCol w:w="6973"/>
      </w:tblGrid>
      <w:tr w:rsidR="009819D5">
        <w:trPr>
          <w:trHeight w:val="126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№ п/п</w:t>
            </w:r>
          </w:p>
          <w:p w:rsidR="009819D5" w:rsidRDefault="009819D5">
            <w:pPr>
              <w:widowControl w:val="0"/>
              <w:ind w:left="15"/>
              <w:rPr>
                <w:rFonts w:eastAsia="Tahoma"/>
                <w:sz w:val="28"/>
                <w:szCs w:val="28"/>
                <w:lang w:val="en-US" w:bidi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Иденти-фикато-ры катего-рий (призна-ков)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те-лей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</w:p>
          <w:p w:rsidR="009819D5" w:rsidRDefault="00F93A5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необходимых</w:t>
            </w:r>
          </w:p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для предоставления муниципальной услуги</w:t>
            </w:r>
          </w:p>
        </w:tc>
      </w:tr>
      <w:tr w:rsidR="009819D5">
        <w:trPr>
          <w:trHeight w:val="4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в уполномоченный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</w:t>
            </w:r>
          </w:p>
        </w:tc>
      </w:tr>
      <w:tr w:rsidR="009819D5">
        <w:trPr>
          <w:trHeight w:val="4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lastRenderedPageBreak/>
              <w:t>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Почтовое отправление на адрес уполномоченного орг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</w:p>
        </w:tc>
      </w:tr>
      <w:tr w:rsidR="009819D5">
        <w:trPr>
          <w:trHeight w:val="4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Обращение через МФЦ</w:t>
            </w:r>
          </w:p>
        </w:tc>
      </w:tr>
      <w:tr w:rsidR="009819D5">
        <w:trPr>
          <w:trHeight w:val="4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электронном виде через ЕПГУ</w:t>
            </w:r>
          </w:p>
        </w:tc>
      </w:tr>
    </w:tbl>
    <w:p w:rsidR="009819D5" w:rsidRDefault="009819D5">
      <w:pPr>
        <w:widowControl w:val="0"/>
        <w:jc w:val="center"/>
        <w:rPr>
          <w:rFonts w:eastAsia="Tahoma"/>
          <w:sz w:val="28"/>
          <w:szCs w:val="28"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F93A5C">
      <w:pPr>
        <w:widowControl w:val="0"/>
        <w:jc w:val="center"/>
        <w:rPr>
          <w:rFonts w:eastAsia="Tahoma"/>
          <w:sz w:val="28"/>
          <w:szCs w:val="28"/>
          <w:lang w:bidi="ru-RU"/>
        </w:rPr>
      </w:pPr>
      <w:r>
        <w:rPr>
          <w:sz w:val="28"/>
          <w:szCs w:val="28"/>
        </w:rPr>
        <w:t xml:space="preserve">Требования к представлению документов заявителем, включая требования к формату, количеству, </w:t>
      </w:r>
      <w:r>
        <w:rPr>
          <w:sz w:val="28"/>
          <w:szCs w:val="28"/>
        </w:rPr>
        <w:t>представлению документов только отдельными категориями заявителей и иные необходимые требования</w:t>
      </w:r>
    </w:p>
    <w:p w:rsidR="009819D5" w:rsidRDefault="009819D5">
      <w:pPr>
        <w:widowControl w:val="0"/>
        <w:rPr>
          <w:rFonts w:eastAsia="Tahoma"/>
          <w:b/>
          <w:lang w:bidi="ru-RU"/>
        </w:rPr>
      </w:pPr>
    </w:p>
    <w:tbl>
      <w:tblPr>
        <w:tblW w:w="9541" w:type="dxa"/>
        <w:tblInd w:w="29" w:type="dxa"/>
        <w:tblLayout w:type="fixed"/>
        <w:tblLook w:val="0000" w:firstRow="0" w:lastRow="0" w:firstColumn="0" w:lastColumn="0" w:noHBand="0" w:noVBand="0"/>
      </w:tblPr>
      <w:tblGrid>
        <w:gridCol w:w="682"/>
        <w:gridCol w:w="1522"/>
        <w:gridCol w:w="7337"/>
      </w:tblGrid>
      <w:tr w:rsidR="009819D5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Иденти-фикаторы категорий (призна-ков)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явителей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представлению документов заявителем, включая требования к формату, количеству, представл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ию документов только отдельными категориями заявит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лей и иные необходимые требования</w:t>
            </w:r>
          </w:p>
        </w:tc>
      </w:tr>
      <w:tr w:rsidR="009819D5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ind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Документы, представляемые заявителем, должны соотве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ствовать следующим требованиям:</w:t>
            </w:r>
          </w:p>
          <w:p w:rsidR="009819D5" w:rsidRDefault="00F93A5C">
            <w:pPr>
              <w:pStyle w:val="Default"/>
              <w:widowControl w:val="0"/>
              <w:ind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разборчивое написание текста документа шариковой ру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кой или при помощи</w:t>
            </w:r>
            <w:r>
              <w:rPr>
                <w:sz w:val="28"/>
                <w:szCs w:val="28"/>
              </w:rPr>
              <w:t xml:space="preserve"> средств электронно-вычислительной техники;</w:t>
            </w:r>
          </w:p>
          <w:p w:rsidR="009819D5" w:rsidRDefault="00F93A5C">
            <w:pPr>
              <w:pStyle w:val="Default"/>
              <w:widowControl w:val="0"/>
              <w:ind w:firstLine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указание без сокращений фамилии, имени, отчества (наименования) заявителя, его места жительства (места нахождения), телефона;</w:t>
            </w:r>
          </w:p>
          <w:p w:rsidR="009819D5" w:rsidRDefault="00F93A5C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в документах неоговоренных исправлений</w:t>
            </w:r>
          </w:p>
        </w:tc>
      </w:tr>
      <w:tr w:rsidR="009819D5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Формат электронных </w:t>
            </w:r>
            <w:r>
              <w:rPr>
                <w:sz w:val="28"/>
                <w:szCs w:val="28"/>
              </w:rPr>
              <w:t>документов, представляемых заяв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телем:</w:t>
            </w:r>
          </w:p>
          <w:p w:rsidR="009819D5" w:rsidRDefault="00F93A5C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xml – для формализованных документов;</w:t>
            </w:r>
          </w:p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doc, docx, odt – для документов с текстовым содержан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ем, не включающих формулы (за исключением докуме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тов, указанныхв подпункте «в» настоящего пункта);</w:t>
            </w:r>
          </w:p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xls, xlsx, ods – д</w:t>
            </w:r>
            <w:r>
              <w:rPr>
                <w:sz w:val="28"/>
                <w:szCs w:val="28"/>
              </w:rPr>
              <w:t>ля документов, содержащих расчеты;</w:t>
            </w:r>
          </w:p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pdf, jpg, jpeg, png, bmp, tiff – для документов с текст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вым содержанием, в том числе включающих формулы и (или) графические изображения (за исключением док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ментов, указанных в подпункте «в» настоящего пункта), а также </w:t>
            </w:r>
            <w:r>
              <w:rPr>
                <w:sz w:val="28"/>
                <w:szCs w:val="28"/>
              </w:rPr>
              <w:t>документов с графическим содержанием;</w:t>
            </w:r>
          </w:p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zip, rar – для сжатых документов в один файл;</w:t>
            </w:r>
          </w:p>
          <w:p w:rsidR="009819D5" w:rsidRDefault="00F93A5C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е) sig – для открепленной усиленной квалифицированной ЭП</w:t>
            </w:r>
          </w:p>
        </w:tc>
      </w:tr>
      <w:tr w:rsidR="009819D5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Допускается формирование электронного документа п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тем сканирования непосредственно с оригинала </w:t>
            </w:r>
            <w:r>
              <w:rPr>
                <w:sz w:val="28"/>
                <w:szCs w:val="28"/>
              </w:rPr>
              <w:t xml:space="preserve">документа </w:t>
            </w:r>
            <w:r>
              <w:rPr>
                <w:sz w:val="28"/>
                <w:szCs w:val="28"/>
              </w:rPr>
              <w:lastRenderedPageBreak/>
              <w:t>(использование копий не допускается), которое осущест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ляется с сохранением ориентации оригинала документа в разрешении 300–500 dpi (масштаб 1:1) с использованием следующих режимов:</w:t>
            </w:r>
          </w:p>
          <w:p w:rsidR="009819D5" w:rsidRDefault="00F93A5C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«черно-белый» (при отсутствии в документе графических изображений</w:t>
            </w:r>
            <w:r>
              <w:rPr>
                <w:sz w:val="28"/>
                <w:szCs w:val="28"/>
              </w:rPr>
              <w:t xml:space="preserve"> и (или) цветного текста);</w:t>
            </w:r>
          </w:p>
          <w:p w:rsidR="009819D5" w:rsidRDefault="00F93A5C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«оттенки серого» (при наличии в документе графических изображений, отличных от цветного графического изо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ражения);</w:t>
            </w:r>
          </w:p>
          <w:p w:rsidR="009819D5" w:rsidRDefault="00F93A5C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«цветной» или «режим полной цветопередачи» (при нал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чии в документе цветных графических изображений либо цветного </w:t>
            </w:r>
            <w:r>
              <w:rPr>
                <w:sz w:val="28"/>
                <w:szCs w:val="28"/>
              </w:rPr>
              <w:t>текста);</w:t>
            </w:r>
          </w:p>
          <w:p w:rsidR="009819D5" w:rsidRDefault="00F93A5C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сохранением всех аутентичных признаков подлинности, а именно: графической подписи лица, печати, углового штампа бланка;</w:t>
            </w:r>
          </w:p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файлов должно соответствовать количеству документов, каждый из которых содержит текстовую и (или) графическую информ</w:t>
            </w:r>
            <w:r>
              <w:rPr>
                <w:sz w:val="28"/>
                <w:szCs w:val="28"/>
              </w:rPr>
              <w:t>ацию</w:t>
            </w:r>
          </w:p>
        </w:tc>
      </w:tr>
      <w:tr w:rsidR="009819D5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Наименования электронных документов должны соотве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ствовать наименованиям документов на бумажном нос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теле</w:t>
            </w:r>
          </w:p>
        </w:tc>
      </w:tr>
      <w:tr w:rsidR="009819D5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ind w:firstLine="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Электронные документы должны обеспечивать:</w:t>
            </w:r>
          </w:p>
          <w:p w:rsidR="009819D5" w:rsidRDefault="00F93A5C">
            <w:pPr>
              <w:pStyle w:val="Default"/>
              <w:widowControl w:val="0"/>
              <w:ind w:firstLine="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возможность идентифицировать документ и количество листов в </w:t>
            </w:r>
            <w:r>
              <w:rPr>
                <w:sz w:val="28"/>
                <w:szCs w:val="28"/>
              </w:rPr>
              <w:t>документе;</w:t>
            </w:r>
          </w:p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для документов, содержащих структурированные по 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стям, главам, разделам (подразделам) данные и закладки, обеспечивающие переходы по оглавлению и (или) к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держащимся в тексте рисункам и таблицам</w:t>
            </w:r>
          </w:p>
        </w:tc>
      </w:tr>
      <w:tr w:rsidR="009819D5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Документы, подлежащие представле</w:t>
            </w:r>
            <w:r>
              <w:rPr>
                <w:sz w:val="28"/>
                <w:szCs w:val="28"/>
              </w:rPr>
              <w:t>нию в форматах xls, xlsx или ods, формируются в виде отдельного электронн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документа</w:t>
            </w:r>
          </w:p>
        </w:tc>
      </w:tr>
      <w:tr w:rsidR="009819D5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когда документ состоит из нескольких файлов или документы имеют открепленные подписи (файл фо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мата sig), их необходимо направлять в виде электр</w:t>
            </w:r>
            <w:r>
              <w:rPr>
                <w:sz w:val="28"/>
                <w:szCs w:val="28"/>
              </w:rPr>
              <w:t>онного архива формата zip</w:t>
            </w:r>
          </w:p>
          <w:p w:rsidR="009819D5" w:rsidRDefault="009819D5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9819D5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случае если при обращении в электронной форме за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лучением муниципальной услуги идентификация и ауте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тификация заявителя осуществляются с использованием Единой системы идентификации и аутентификации, </w:t>
            </w:r>
            <w:r>
              <w:rPr>
                <w:sz w:val="28"/>
                <w:szCs w:val="28"/>
              </w:rPr>
              <w:t>предусматривается право заявителя использовать простую ЭП при условии, что при выдаче ключа простой ЭП ли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ность заявителя установлена при личном приеме.</w:t>
            </w:r>
          </w:p>
          <w:p w:rsidR="009819D5" w:rsidRDefault="009819D5">
            <w:pPr>
              <w:pStyle w:val="Default"/>
              <w:widowControl w:val="0"/>
              <w:ind w:firstLine="9"/>
              <w:jc w:val="both"/>
              <w:rPr>
                <w:sz w:val="28"/>
                <w:szCs w:val="28"/>
              </w:rPr>
            </w:pPr>
          </w:p>
        </w:tc>
      </w:tr>
      <w:tr w:rsidR="009819D5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pStyle w:val="Default"/>
              <w:widowControl w:val="0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pStyle w:val="Default"/>
              <w:widowControl w:val="0"/>
              <w:rPr>
                <w:sz w:val="28"/>
                <w:szCs w:val="28"/>
              </w:rPr>
            </w:pP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направлении заявления и прилагаемых к нему док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ментов в электронной форме через ЕПГУ применяетс</w:t>
            </w:r>
            <w:r>
              <w:rPr>
                <w:sz w:val="28"/>
                <w:szCs w:val="28"/>
              </w:rPr>
              <w:t>я специализированное программное обеспечение,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сматривающее заполнение электронных форм, без необх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димости дополнительной подачи запроса заявителя в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кой-либо иной форме, а также прикрепление к заявлениям электронных копий документов:</w:t>
            </w:r>
          </w:p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заявление, напра</w:t>
            </w:r>
            <w:r>
              <w:rPr>
                <w:sz w:val="28"/>
                <w:szCs w:val="28"/>
              </w:rPr>
              <w:t>вляемое от физического или юридическ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лица, должно быть заполнено по форме, представле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на ЕПГУ.</w:t>
            </w:r>
          </w:p>
          <w:p w:rsidR="009819D5" w:rsidRDefault="00F93A5C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Форматно-логическая проверка сформированного в эле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тронной форме запроса заявителя осуществляется после заполнения заявителем каждого из полей электронной</w:t>
            </w:r>
            <w:r>
              <w:rPr>
                <w:sz w:val="28"/>
                <w:szCs w:val="28"/>
              </w:rPr>
              <w:t xml:space="preserve">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ственно в электронной форме запроса</w:t>
            </w:r>
          </w:p>
        </w:tc>
      </w:tr>
      <w:tr w:rsidR="009819D5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 xml:space="preserve">А, А1, </w:t>
            </w:r>
            <w:r>
              <w:rPr>
                <w:sz w:val="28"/>
                <w:szCs w:val="28"/>
              </w:rPr>
              <w:t>Б, Б1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ind w:firstLine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Копия документа, удостоверяющего личность заявителя (удостоверяющего личность представителя заявителя, если заявление в форме электронного документа представляе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ся представителем заявителя), копия доверенности (в сл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чае представления заявления в форм</w:t>
            </w:r>
            <w:r>
              <w:rPr>
                <w:sz w:val="28"/>
                <w:szCs w:val="28"/>
              </w:rPr>
              <w:t>е электронного док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мента представителем заявителя, действующим на основ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нии доверенности) прилагаются в виде электронных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 таких документов</w:t>
            </w:r>
          </w:p>
        </w:tc>
      </w:tr>
      <w:tr w:rsidR="009819D5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ind w:firstLine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документа, удостоверяющего личность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явителя (удостоверяющего личность </w:t>
            </w:r>
            <w:r>
              <w:rPr>
                <w:sz w:val="28"/>
                <w:szCs w:val="28"/>
              </w:rPr>
              <w:t>представителя заяв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теля, если заявление в форме электронного документа представляется представителем заявителя), не требуется в случае представления заявления в электронном виде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средством отправки через личный кабинет заявителя на ЕПГУ, а также если заяв</w:t>
            </w:r>
            <w:r>
              <w:rPr>
                <w:sz w:val="28"/>
                <w:szCs w:val="28"/>
              </w:rPr>
              <w:t>ление в форме электронного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кумента подписано ЭП</w:t>
            </w:r>
          </w:p>
        </w:tc>
      </w:tr>
      <w:tr w:rsidR="009819D5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ind w:firstLine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обращении посредством ЕПГУ документ, подтве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ждающий полномочия представителя действовать от им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 заявителя (в случае если заявление подается представ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телем), выданный:</w:t>
            </w:r>
          </w:p>
          <w:p w:rsidR="009819D5" w:rsidRDefault="00F93A5C">
            <w:pPr>
              <w:pStyle w:val="Default"/>
              <w:widowControl w:val="0"/>
              <w:ind w:firstLine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организацией</w:t>
            </w:r>
            <w:r>
              <w:rPr>
                <w:sz w:val="28"/>
                <w:szCs w:val="28"/>
              </w:rPr>
              <w:t xml:space="preserve"> – удостоверяется усиленной квалифиц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рованной ЭП правомочного должностного лица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ции;</w:t>
            </w:r>
          </w:p>
          <w:p w:rsidR="009819D5" w:rsidRDefault="00F93A5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физическим лицом – усиленной квалифицированной ЭП нотариуса с приложением файла открепленной усиленной квалифицированной ЭП в формате sig</w:t>
            </w:r>
          </w:p>
        </w:tc>
      </w:tr>
      <w:tr w:rsidR="009819D5">
        <w:trPr>
          <w:trHeight w:val="433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7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ind w:firstLine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</w:t>
            </w:r>
            <w:r>
              <w:rPr>
                <w:sz w:val="28"/>
                <w:szCs w:val="28"/>
              </w:rPr>
              <w:t>направлении заявления и прилагаемых к нему док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ментов в электронной форме через ЕПГУ применяется специализированное программное обеспечение,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сматривающее заполнение электронных форм, без необх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димости дополнительной подачи запроса заявителя в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кой-ли</w:t>
            </w:r>
            <w:r>
              <w:rPr>
                <w:sz w:val="28"/>
                <w:szCs w:val="28"/>
              </w:rPr>
              <w:t>бо иной форме, а также прикрепление к заявлениям электронных копий документов:</w:t>
            </w:r>
          </w:p>
          <w:p w:rsidR="009819D5" w:rsidRDefault="00F93A5C">
            <w:pPr>
              <w:pStyle w:val="Default"/>
              <w:widowControl w:val="0"/>
              <w:ind w:firstLine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заявление, направляемое от физического лица, юридич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лица либо индивидуального предпринимателя, должно быть заполнено по форме, представленной на ЕПГУ</w:t>
            </w:r>
          </w:p>
          <w:p w:rsidR="009819D5" w:rsidRDefault="00F93A5C">
            <w:pPr>
              <w:pStyle w:val="Default"/>
              <w:widowControl w:val="0"/>
              <w:ind w:firstLine="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Форматно-логическая п</w:t>
            </w:r>
            <w:r>
              <w:rPr>
                <w:sz w:val="28"/>
                <w:szCs w:val="28"/>
              </w:rPr>
              <w:t>роверка сформированного в эле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тронной форме запроса заявителя осуществляется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</w:t>
            </w:r>
            <w:r>
              <w:rPr>
                <w:sz w:val="28"/>
                <w:szCs w:val="28"/>
              </w:rPr>
              <w:t>явленной ошибки и порядке ее устранения посредством информационного сообщения непосре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ственно в электронной форме запроса</w:t>
            </w:r>
          </w:p>
        </w:tc>
      </w:tr>
    </w:tbl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jc w:val="center"/>
        <w:rPr>
          <w:rFonts w:eastAsia="Tahoma"/>
          <w:sz w:val="28"/>
          <w:szCs w:val="28"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F93A5C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</w:p>
    <w:p w:rsidR="009819D5" w:rsidRDefault="009819D5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:rsidR="009819D5" w:rsidRDefault="00F93A5C">
      <w:pPr>
        <w:widowControl w:val="0"/>
        <w:jc w:val="center"/>
        <w:rPr>
          <w:rFonts w:eastAsia="Tahoma"/>
          <w:b/>
          <w:sz w:val="28"/>
          <w:szCs w:val="28"/>
          <w:lang w:bidi="ru-RU"/>
        </w:rPr>
      </w:pPr>
      <w:r>
        <w:rPr>
          <w:sz w:val="28"/>
          <w:szCs w:val="28"/>
        </w:rPr>
        <w:t>Исчерпывающий перечень оснований для отказа в приеме запроса о предоставлении муниципальной</w:t>
      </w:r>
      <w:r>
        <w:rPr>
          <w:sz w:val="28"/>
          <w:szCs w:val="28"/>
        </w:rPr>
        <w:t xml:space="preserve"> услуги и документов, необходимых для предоставления муниципальной услуги</w:t>
      </w: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tbl>
      <w:tblPr>
        <w:tblW w:w="929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37"/>
        <w:gridCol w:w="1580"/>
        <w:gridCol w:w="6973"/>
      </w:tblGrid>
      <w:tr w:rsidR="009819D5">
        <w:trPr>
          <w:trHeight w:val="126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№ п/п</w:t>
            </w:r>
          </w:p>
          <w:p w:rsidR="009819D5" w:rsidRDefault="009819D5">
            <w:pPr>
              <w:widowControl w:val="0"/>
              <w:ind w:left="15"/>
              <w:rPr>
                <w:rFonts w:eastAsia="Tahoma"/>
                <w:sz w:val="28"/>
                <w:szCs w:val="28"/>
                <w:lang w:val="en-US" w:bidi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Иденти-фикаторы категорий (призна-ков)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те-лей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</w:p>
          <w:p w:rsidR="009819D5" w:rsidRDefault="00F93A5C">
            <w:pPr>
              <w:widowControl w:val="0"/>
              <w:jc w:val="center"/>
              <w:rPr>
                <w:rFonts w:eastAsia="Tahoma"/>
                <w:b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Исчерпывающий перечень оснований для отказа в приеме запроса о предоставлении муниципальной услуги и документов, необходи</w:t>
            </w:r>
            <w:r>
              <w:rPr>
                <w:sz w:val="28"/>
                <w:szCs w:val="28"/>
              </w:rPr>
              <w:t>мых для предоставления муниципальной услуги</w:t>
            </w:r>
          </w:p>
          <w:p w:rsidR="009819D5" w:rsidRDefault="009819D5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4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Заявление о предоставлении разрешения на отклонение от предельных параметров разрешенного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ства, реконструкции объекта капитального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ства представлено в орган местного </w:t>
            </w:r>
            <w:r>
              <w:rPr>
                <w:sz w:val="28"/>
                <w:szCs w:val="28"/>
              </w:rPr>
              <w:t>самоуправления, в полномочия которого не входит предоставление услуги</w:t>
            </w:r>
          </w:p>
        </w:tc>
      </w:tr>
      <w:tr w:rsidR="009819D5">
        <w:trPr>
          <w:trHeight w:val="4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Неполное заполнение полей в форме заявления о предоставлении разрешения на условно разрешенный вид использования земельного участка или объекта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питального строительства</w:t>
            </w:r>
            <w:r>
              <w:rPr>
                <w:sz w:val="28"/>
                <w:szCs w:val="28"/>
              </w:rPr>
              <w:t>, в том числе в интерактивной форме заявления на ЕПГУ</w:t>
            </w:r>
          </w:p>
        </w:tc>
      </w:tr>
      <w:tr w:rsidR="009819D5">
        <w:trPr>
          <w:trHeight w:val="4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3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неполного комплекта документов</w:t>
            </w:r>
          </w:p>
        </w:tc>
      </w:tr>
      <w:tr w:rsidR="009819D5">
        <w:trPr>
          <w:trHeight w:val="4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Представленные документы утратили силу на день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ращения за получением муниципальной услуги (док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мент, удостоверяющий </w:t>
            </w:r>
            <w:r>
              <w:rPr>
                <w:sz w:val="28"/>
                <w:szCs w:val="28"/>
              </w:rPr>
              <w:t>личность; документ, удостов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ряющий полномочия представителя, в случае обращ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за получением муниципальной услуги указанным лицом)</w:t>
            </w:r>
          </w:p>
        </w:tc>
      </w:tr>
      <w:tr w:rsidR="009819D5">
        <w:trPr>
          <w:trHeight w:val="4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5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Представленные документы содержат подчистки и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правления текста, не заверенные в порядке, устано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ленном зак</w:t>
            </w:r>
            <w:r>
              <w:rPr>
                <w:sz w:val="28"/>
                <w:szCs w:val="28"/>
              </w:rPr>
              <w:t>онодательством Российской Федерации</w:t>
            </w:r>
          </w:p>
        </w:tc>
      </w:tr>
      <w:tr w:rsidR="009819D5">
        <w:trPr>
          <w:trHeight w:val="4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6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Представленные в электронной форме документы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держат повреждения, наличие которых не позволяет в полном объеме получить информацию и сведения,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держащиеся в документах</w:t>
            </w:r>
          </w:p>
        </w:tc>
      </w:tr>
      <w:tr w:rsidR="009819D5">
        <w:trPr>
          <w:trHeight w:val="4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7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Выявлено </w:t>
            </w:r>
            <w:r>
              <w:rPr>
                <w:sz w:val="28"/>
                <w:szCs w:val="28"/>
              </w:rPr>
              <w:t>несоблюдение установленных статьей 11 Ф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дерального закона от 06.04.2011 № 63-ФЗ «Об эле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тронной подписи» условий признания квалифицир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ванной ЭП действительной в документах, представле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в электронной форме</w:t>
            </w:r>
          </w:p>
        </w:tc>
      </w:tr>
      <w:tr w:rsidR="009819D5">
        <w:trPr>
          <w:trHeight w:val="4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8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 xml:space="preserve">А, А1, Б, </w:t>
            </w:r>
            <w:r>
              <w:rPr>
                <w:sz w:val="28"/>
                <w:szCs w:val="28"/>
              </w:rPr>
              <w:lastRenderedPageBreak/>
              <w:t>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Подача запроса неуполномоченным </w:t>
            </w:r>
            <w:r>
              <w:rPr>
                <w:sz w:val="28"/>
                <w:szCs w:val="28"/>
              </w:rPr>
              <w:t>лицом</w:t>
            </w:r>
          </w:p>
        </w:tc>
      </w:tr>
    </w:tbl>
    <w:p w:rsidR="009819D5" w:rsidRDefault="009819D5">
      <w:pPr>
        <w:widowControl w:val="0"/>
        <w:jc w:val="center"/>
        <w:rPr>
          <w:rFonts w:eastAsia="Tahoma"/>
          <w:sz w:val="28"/>
          <w:szCs w:val="28"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F93A5C">
      <w:pPr>
        <w:widowControl w:val="0"/>
        <w:jc w:val="center"/>
        <w:rPr>
          <w:rFonts w:eastAsia="Tahoma"/>
          <w:sz w:val="28"/>
          <w:szCs w:val="28"/>
          <w:lang w:bidi="ru-RU"/>
        </w:rPr>
      </w:pPr>
      <w:r>
        <w:rPr>
          <w:sz w:val="28"/>
          <w:szCs w:val="28"/>
        </w:rPr>
        <w:t>Исчерпывающий перечень оснований для приостановления предоставления муниципальной услуги</w:t>
      </w:r>
    </w:p>
    <w:p w:rsidR="009819D5" w:rsidRDefault="009819D5">
      <w:pPr>
        <w:widowControl w:val="0"/>
        <w:rPr>
          <w:rFonts w:eastAsia="Tahoma"/>
          <w:b/>
          <w:lang w:bidi="ru-RU"/>
        </w:rPr>
      </w:pPr>
    </w:p>
    <w:tbl>
      <w:tblPr>
        <w:tblW w:w="929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37"/>
        <w:gridCol w:w="1580"/>
        <w:gridCol w:w="6973"/>
      </w:tblGrid>
      <w:tr w:rsidR="009819D5">
        <w:trPr>
          <w:trHeight w:val="71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№ п/п</w:t>
            </w:r>
          </w:p>
          <w:p w:rsidR="009819D5" w:rsidRDefault="009819D5">
            <w:pPr>
              <w:widowControl w:val="0"/>
              <w:ind w:left="15"/>
              <w:rPr>
                <w:rFonts w:eastAsia="Tahoma"/>
                <w:sz w:val="28"/>
                <w:szCs w:val="28"/>
                <w:lang w:val="en-US" w:bidi="ru-RU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Иденти-фикаторы категорий (призна-ков)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те-лей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</w:p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9819D5">
        <w:trPr>
          <w:trHeight w:val="40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</w:t>
            </w:r>
            <w:r>
              <w:rPr>
                <w:sz w:val="28"/>
                <w:szCs w:val="28"/>
              </w:rPr>
              <w:t xml:space="preserve">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</w:tbl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F93A5C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Исчерпывающий перечень оснований для отказа в предоставлении муниципальной услуги</w:t>
      </w:r>
    </w:p>
    <w:p w:rsidR="009819D5" w:rsidRDefault="009819D5">
      <w:pPr>
        <w:widowControl w:val="0"/>
        <w:jc w:val="center"/>
        <w:rPr>
          <w:sz w:val="28"/>
          <w:szCs w:val="28"/>
        </w:rPr>
      </w:pPr>
    </w:p>
    <w:p w:rsidR="009819D5" w:rsidRDefault="009819D5">
      <w:pPr>
        <w:widowControl w:val="0"/>
        <w:jc w:val="center"/>
        <w:rPr>
          <w:rFonts w:eastAsia="Tahoma"/>
          <w:sz w:val="28"/>
          <w:szCs w:val="28"/>
          <w:lang w:bidi="ru-RU"/>
        </w:rPr>
      </w:pPr>
    </w:p>
    <w:tbl>
      <w:tblPr>
        <w:tblW w:w="934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38"/>
        <w:gridCol w:w="1635"/>
        <w:gridCol w:w="6973"/>
      </w:tblGrid>
      <w:tr w:rsidR="009819D5">
        <w:trPr>
          <w:trHeight w:val="71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№ п/п</w:t>
            </w:r>
          </w:p>
          <w:p w:rsidR="009819D5" w:rsidRDefault="009819D5">
            <w:pPr>
              <w:widowControl w:val="0"/>
              <w:ind w:left="15"/>
              <w:rPr>
                <w:rFonts w:eastAsia="Tahoma"/>
                <w:sz w:val="28"/>
                <w:szCs w:val="28"/>
                <w:lang w:val="en-US" w:bidi="ru-RU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Иденти-фикаторы категорий (призн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ков) заяв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телей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  <w:p w:rsidR="009819D5" w:rsidRDefault="009819D5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 xml:space="preserve">А, А1, </w:t>
            </w:r>
            <w:r>
              <w:rPr>
                <w:sz w:val="28"/>
                <w:szCs w:val="28"/>
              </w:rPr>
              <w:t>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Несоответствие заявителя кругу лиц, указанных в пун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 1.2 настоящего Административного регламента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решенного строительства, реконструкции объекта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питального строительства, в отношении которого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ступило уведомление о выявлении самовольной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йки в соответствии с требованиями части 6.1 статьи 40 ГрК РФ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Запрашивается разрешение на отклонение от предел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параметров разрешенного строительства, реко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струкции объекта капитального строительства, в отн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шении которого поступило уведом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ление о выявлении самовольной постройки в соответствии с требованиями части 6.1 статьи 40 ГрК РФ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3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Рекомендации Комиссии </w:t>
            </w:r>
            <w:r>
              <w:rPr>
                <w:sz w:val="28"/>
                <w:szCs w:val="28"/>
              </w:rPr>
              <w:t>по подготовке проекта ген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рального плана и правил землепользования и застройки, по внесению изменений в генеральный план </w:t>
            </w:r>
            <w:r>
              <w:rPr>
                <w:sz w:val="28"/>
                <w:szCs w:val="28"/>
              </w:rPr>
              <w:t>и правила землепользования и застройки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Сорочинский муниципальный округ Оренбур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lastRenderedPageBreak/>
              <w:t>ской области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состав и положение о которой утве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ждаются постановлением администрации Сорочинск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муниципального округа Оренбургской области, об отка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зе в предоставлении разрешения на отклонение от предельных параметров разрешенного строительства, реконструкции объекта капитального строительства, в том числе с учетом информации, содержащейся в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ключении о результатах общественных обсуждений  или публич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слушаниях по проекту решения о предоставлении разрешения на отклонение от предел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параметров разрешенного строительства, реко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струкции объекта капитального строительства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lastRenderedPageBreak/>
              <w:t>4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Запрашиваемое разрешение на отклонение от предел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параметров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разрешенного строительства, реко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струкции объекта капитального строительства ведет к нарушению санитарно-гигиенических и противопожа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норм, а также требований технических регламе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5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Несоответствие вида разрешенного использования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недвижимости градостроительному регламенту, установленному правилами землепользования и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стройки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6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недвижимости не соответствует режиму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пользования земель и градостроительному регламенту, установленному в границах зон охраны объек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 кул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турного наследия, и утвержденных проектом зон охр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 объектов культурного наследия федерального, рег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онального или местного значения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7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Запрашиваемое разрешение на отклонение от предел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параметров разрешенного строительства, реко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рукции объекта капитального строительства не соо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ветствует утвержденной в установленном порядке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кументации по планировке территории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8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Запрашиваемое разрешение на отклонение от предел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параметров разрешенного строительства, реко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струкции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объекта капитального строительства не соо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ветствует ограничениям использования объектов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движимости, установленным на приаэродромной</w:t>
            </w:r>
          </w:p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территории (при наличии приаэродромной территории)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9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разрешенного строительства, реконструкции объекта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капитального строительства в части предельного 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чества этажей, предельной высоты зданий, строений, сооружений и требований к архитектурным решениям объектов капитального строительства в границах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риторий исторических поселений федерального или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гиона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льного значения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lastRenderedPageBreak/>
              <w:t>10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недвижимости расположен на территории (ч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территории) муниципального образования, в отн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шении которой правила землепользования и застройки не утверждены</w:t>
            </w:r>
          </w:p>
        </w:tc>
      </w:tr>
      <w:tr w:rsidR="009819D5">
        <w:trPr>
          <w:trHeight w:val="40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ind w:left="15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11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</w:pPr>
            <w:r>
              <w:rPr>
                <w:sz w:val="28"/>
                <w:szCs w:val="28"/>
              </w:rPr>
              <w:t>А, А1, Б, Б1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Default"/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Объект недвижимости расположен в границах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еррит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рии, на которую действие градостроительных регл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ментов не распространяется либо градостроительные регламенты не устанавливаются</w:t>
            </w:r>
          </w:p>
        </w:tc>
      </w:tr>
    </w:tbl>
    <w:p w:rsidR="009819D5" w:rsidRDefault="009819D5">
      <w:pPr>
        <w:widowControl w:val="0"/>
        <w:rPr>
          <w:rFonts w:eastAsia="Tahoma"/>
          <w:b/>
          <w:sz w:val="28"/>
          <w:szCs w:val="28"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F93A5C">
      <w:pPr>
        <w:pStyle w:val="Default"/>
        <w:ind w:left="-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Форма заявления </w:t>
      </w:r>
    </w:p>
    <w:p w:rsidR="009819D5" w:rsidRDefault="00F93A5C">
      <w:pPr>
        <w:widowControl w:val="0"/>
        <w:jc w:val="center"/>
        <w:rPr>
          <w:rFonts w:eastAsia="Tahoma"/>
          <w:sz w:val="28"/>
          <w:szCs w:val="28"/>
          <w:lang w:bidi="ru-RU"/>
        </w:rPr>
      </w:pPr>
      <w:r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</w:t>
      </w:r>
      <w:r>
        <w:rPr>
          <w:sz w:val="28"/>
          <w:szCs w:val="28"/>
        </w:rPr>
        <w:t>реконструкции объекта капитального строительства</w:t>
      </w: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9819D5">
      <w:pPr>
        <w:widowControl w:val="0"/>
        <w:rPr>
          <w:rFonts w:eastAsia="Tahoma"/>
          <w:b/>
          <w:lang w:bidi="ru-RU"/>
        </w:rPr>
      </w:pPr>
    </w:p>
    <w:p w:rsidR="009819D5" w:rsidRDefault="00F93A5C">
      <w:pPr>
        <w:widowControl w:val="0"/>
        <w:jc w:val="center"/>
        <w:rPr>
          <w:sz w:val="28"/>
          <w:szCs w:val="28"/>
          <w:lang w:bidi="ru-RU"/>
        </w:rPr>
      </w:pPr>
      <w:r>
        <w:rPr>
          <w:rFonts w:eastAsia="Tahoma"/>
          <w:sz w:val="28"/>
          <w:szCs w:val="28"/>
          <w:lang w:bidi="ru-RU"/>
        </w:rPr>
        <w:t>З А Я В Л Е Н И Е</w:t>
      </w:r>
      <w:r>
        <w:rPr>
          <w:sz w:val="28"/>
          <w:szCs w:val="28"/>
          <w:lang w:bidi="ru-RU"/>
        </w:rPr>
        <w:t xml:space="preserve"> </w:t>
      </w:r>
    </w:p>
    <w:p w:rsidR="009819D5" w:rsidRDefault="00F93A5C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  <w:r>
        <w:rPr>
          <w:sz w:val="28"/>
          <w:szCs w:val="28"/>
        </w:rPr>
        <w:t xml:space="preserve"> </w:t>
      </w:r>
    </w:p>
    <w:p w:rsidR="009819D5" w:rsidRDefault="009819D5">
      <w:pPr>
        <w:widowControl w:val="0"/>
        <w:jc w:val="center"/>
        <w:rPr>
          <w:b/>
          <w:lang w:bidi="ru-RU"/>
        </w:rPr>
      </w:pPr>
    </w:p>
    <w:p w:rsidR="009819D5" w:rsidRDefault="00F93A5C">
      <w:pPr>
        <w:widowControl w:val="0"/>
        <w:jc w:val="right"/>
        <w:rPr>
          <w:lang w:bidi="ru-RU"/>
        </w:rPr>
      </w:pPr>
      <w:r>
        <w:rPr>
          <w:lang w:bidi="ru-RU"/>
        </w:rPr>
        <w:t>«__» __________ 20___ г.</w:t>
      </w:r>
    </w:p>
    <w:p w:rsidR="009819D5" w:rsidRDefault="009819D5">
      <w:pPr>
        <w:widowControl w:val="0"/>
        <w:jc w:val="right"/>
        <w:rPr>
          <w:lang w:bidi="ru-RU"/>
        </w:rPr>
      </w:pPr>
    </w:p>
    <w:tbl>
      <w:tblPr>
        <w:tblW w:w="9838" w:type="dxa"/>
        <w:tblLayout w:type="fixed"/>
        <w:tblLook w:val="0000" w:firstRow="0" w:lastRow="0" w:firstColumn="0" w:lastColumn="0" w:noHBand="0" w:noVBand="0"/>
      </w:tblPr>
      <w:tblGrid>
        <w:gridCol w:w="9838"/>
      </w:tblGrid>
      <w:tr w:rsidR="009819D5">
        <w:trPr>
          <w:trHeight w:val="185"/>
        </w:trPr>
        <w:tc>
          <w:tcPr>
            <w:tcW w:w="9838" w:type="dxa"/>
            <w:tcBorders>
              <w:bottom w:val="single" w:sz="4" w:space="0" w:color="000000"/>
            </w:tcBorders>
          </w:tcPr>
          <w:p w:rsidR="009819D5" w:rsidRDefault="009819D5">
            <w:pPr>
              <w:widowControl w:val="0"/>
              <w:jc w:val="center"/>
              <w:rPr>
                <w:color w:val="FF0000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141"/>
        </w:trPr>
        <w:tc>
          <w:tcPr>
            <w:tcW w:w="9838" w:type="dxa"/>
            <w:tcBorders>
              <w:top w:val="single" w:sz="4" w:space="0" w:color="000000"/>
              <w:bottom w:val="single" w:sz="4" w:space="0" w:color="000000"/>
            </w:tcBorders>
          </w:tcPr>
          <w:p w:rsidR="009819D5" w:rsidRDefault="009819D5">
            <w:pPr>
              <w:widowControl w:val="0"/>
              <w:jc w:val="right"/>
              <w:rPr>
                <w:color w:val="FF0000"/>
                <w:lang w:bidi="ru-RU"/>
              </w:rPr>
            </w:pPr>
          </w:p>
        </w:tc>
      </w:tr>
      <w:tr w:rsidR="009819D5">
        <w:trPr>
          <w:trHeight w:val="259"/>
        </w:trPr>
        <w:tc>
          <w:tcPr>
            <w:tcW w:w="9838" w:type="dxa"/>
            <w:tcBorders>
              <w:top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 xml:space="preserve">указать </w:t>
            </w:r>
            <w:r>
              <w:rPr>
                <w:sz w:val="20"/>
                <w:szCs w:val="20"/>
              </w:rPr>
              <w:t>наименование муниципального образования</w:t>
            </w:r>
          </w:p>
        </w:tc>
      </w:tr>
      <w:tr w:rsidR="009819D5">
        <w:trPr>
          <w:trHeight w:val="74"/>
        </w:trPr>
        <w:tc>
          <w:tcPr>
            <w:tcW w:w="9838" w:type="dxa"/>
          </w:tcPr>
          <w:p w:rsidR="009819D5" w:rsidRDefault="009819D5">
            <w:pPr>
              <w:widowControl w:val="0"/>
              <w:jc w:val="center"/>
              <w:rPr>
                <w:color w:val="FF0000"/>
                <w:sz w:val="28"/>
                <w:szCs w:val="28"/>
                <w:lang w:bidi="ru-RU"/>
              </w:rPr>
            </w:pPr>
          </w:p>
          <w:p w:rsidR="009819D5" w:rsidRDefault="00F93A5C">
            <w:pPr>
              <w:widowControl w:val="0"/>
              <w:ind w:firstLine="454"/>
              <w:jc w:val="both"/>
              <w:rPr>
                <w:color w:val="FF0000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 xml:space="preserve">Прошу предоставить разрешение </w:t>
            </w:r>
            <w:r>
              <w:rPr>
                <w:sz w:val="28"/>
                <w:szCs w:val="28"/>
              </w:rPr>
              <w:t>на отклонение от предельных параметров разрешенного строительства, реконструкции объекта капитального строительства</w:t>
            </w:r>
            <w:r>
              <w:rPr>
                <w:lang w:bidi="ru-RU"/>
              </w:rPr>
              <w:t>.</w:t>
            </w:r>
          </w:p>
        </w:tc>
      </w:tr>
    </w:tbl>
    <w:tbl>
      <w:tblPr>
        <w:tblpPr w:leftFromText="180" w:rightFromText="180" w:vertAnchor="text" w:horzAnchor="margin" w:tblpY="314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42"/>
        <w:gridCol w:w="4085"/>
        <w:gridCol w:w="4229"/>
      </w:tblGrid>
      <w:tr w:rsidR="009819D5">
        <w:trPr>
          <w:trHeight w:val="540"/>
        </w:trPr>
        <w:tc>
          <w:tcPr>
            <w:tcW w:w="9356" w:type="dxa"/>
            <w:gridSpan w:val="3"/>
            <w:tcBorders>
              <w:bottom w:val="single" w:sz="4" w:space="0" w:color="000000"/>
            </w:tcBorders>
          </w:tcPr>
          <w:p w:rsidR="009819D5" w:rsidRDefault="00F93A5C">
            <w:pPr>
              <w:widowControl w:val="0"/>
              <w:numPr>
                <w:ilvl w:val="0"/>
                <w:numId w:val="1"/>
              </w:numPr>
              <w:suppressAutoHyphens w:val="0"/>
              <w:ind w:left="714" w:hanging="357"/>
              <w:contextualSpacing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Сведения о заявителе</w:t>
            </w:r>
            <w:r>
              <w:rPr>
                <w:rStyle w:val="ad"/>
                <w:rFonts w:eastAsia="Calibri"/>
                <w:sz w:val="28"/>
                <w:szCs w:val="28"/>
              </w:rPr>
              <w:footnoteReference w:id="1"/>
            </w:r>
          </w:p>
        </w:tc>
      </w:tr>
      <w:tr w:rsidR="009819D5">
        <w:trPr>
          <w:trHeight w:val="605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1.1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Сведения о физическом лице</w:t>
            </w:r>
          </w:p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 xml:space="preserve">(в случае </w:t>
            </w:r>
            <w:r>
              <w:rPr>
                <w:rFonts w:eastAsia="Tahoma"/>
                <w:sz w:val="28"/>
                <w:szCs w:val="28"/>
                <w:lang w:bidi="ru-RU"/>
              </w:rPr>
              <w:t>если заявителем является физическое лицо):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428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1.1.1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Фамилия, имя, отчество (при наличии)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753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1.1.2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Реквизиты документа, удостоверяющего личность (</w:t>
            </w:r>
            <w:r>
              <w:rPr>
                <w:sz w:val="28"/>
                <w:szCs w:val="28"/>
                <w:lang w:bidi="ru-RU"/>
              </w:rPr>
              <w:t>не указываются в </w:t>
            </w:r>
            <w:r>
              <w:rPr>
                <w:rFonts w:eastAsia="Tahoma"/>
                <w:sz w:val="28"/>
                <w:szCs w:val="28"/>
                <w:lang w:bidi="ru-RU"/>
              </w:rPr>
              <w:t xml:space="preserve">случае, если </w:t>
            </w:r>
            <w:r>
              <w:rPr>
                <w:rFonts w:eastAsia="Tahoma"/>
                <w:sz w:val="28"/>
                <w:szCs w:val="28"/>
                <w:lang w:bidi="ru-RU"/>
              </w:rPr>
              <w:lastRenderedPageBreak/>
              <w:t>заявитель является индивидуальным предпринимателем)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665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lastRenderedPageBreak/>
              <w:t>1.1.3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 xml:space="preserve">Основной </w:t>
            </w:r>
            <w:r>
              <w:rPr>
                <w:rFonts w:eastAsia="Tahoma"/>
                <w:sz w:val="28"/>
                <w:szCs w:val="28"/>
                <w:lang w:bidi="ru-RU"/>
              </w:rPr>
              <w:t>государственный регистрационный номер индивидуального предпринимателя</w:t>
            </w:r>
            <w:r>
              <w:rPr>
                <w:sz w:val="28"/>
                <w:szCs w:val="28"/>
                <w:lang w:bidi="ru-RU"/>
              </w:rPr>
              <w:t xml:space="preserve"> (</w:t>
            </w:r>
            <w:r>
              <w:rPr>
                <w:rFonts w:eastAsia="Tahoma"/>
                <w:sz w:val="28"/>
                <w:szCs w:val="28"/>
                <w:lang w:bidi="ru-RU"/>
              </w:rPr>
              <w:t>в случае если заявитель является индивидуальным предпринимателем)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665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1.2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Сведения о юридическом лице</w:t>
            </w:r>
          </w:p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(в случае если заявителем является юридическое лицо):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394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1.2.1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Полное наименование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556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1.2.2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Основной государственный регистрационный номер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832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1.2.3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832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1.3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Сведения о представителе</w:t>
            </w:r>
          </w:p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(фамилия, имя, отчество (при наличии), реквизиты документа, удостоверяющего личность)</w:t>
            </w:r>
          </w:p>
        </w:tc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</w:tbl>
    <w:p w:rsidR="009819D5" w:rsidRDefault="009819D5"/>
    <w:p w:rsidR="009819D5" w:rsidRDefault="00F93A5C">
      <w:pPr>
        <w:tabs>
          <w:tab w:val="left" w:pos="1791"/>
        </w:tabs>
        <w:jc w:val="center"/>
        <w:rPr>
          <w:rFonts w:eastAsia="Tahoma"/>
          <w:sz w:val="28"/>
          <w:szCs w:val="28"/>
          <w:lang w:bidi="ru-RU"/>
        </w:rPr>
      </w:pPr>
      <w:r>
        <w:rPr>
          <w:rFonts w:eastAsia="Tahoma"/>
          <w:sz w:val="28"/>
          <w:szCs w:val="28"/>
          <w:lang w:bidi="ru-RU"/>
        </w:rPr>
        <w:t>2. Сведения о</w:t>
      </w:r>
      <w:r>
        <w:rPr>
          <w:rFonts w:eastAsia="Tahoma"/>
          <w:sz w:val="28"/>
          <w:szCs w:val="28"/>
          <w:lang w:bidi="ru-RU"/>
        </w:rPr>
        <w:t xml:space="preserve"> земельном участке</w:t>
      </w:r>
      <w:r>
        <w:rPr>
          <w:b/>
          <w:sz w:val="28"/>
          <w:szCs w:val="28"/>
          <w:lang w:bidi="ru-RU"/>
        </w:rPr>
        <w:t xml:space="preserve"> </w:t>
      </w:r>
      <w:r>
        <w:rPr>
          <w:rFonts w:eastAsia="Tahoma"/>
          <w:sz w:val="28"/>
          <w:szCs w:val="28"/>
          <w:lang w:bidi="ru-RU"/>
        </w:rPr>
        <w:t>и объекте капитального строительства</w:t>
      </w:r>
    </w:p>
    <w:p w:rsidR="009819D5" w:rsidRDefault="009819D5">
      <w:pPr>
        <w:tabs>
          <w:tab w:val="left" w:pos="1791"/>
        </w:tabs>
        <w:jc w:val="center"/>
        <w:rPr>
          <w:rFonts w:eastAsia="Tahoma"/>
          <w:sz w:val="28"/>
          <w:szCs w:val="28"/>
          <w:lang w:bidi="ru-RU"/>
        </w:rPr>
      </w:pPr>
    </w:p>
    <w:tbl>
      <w:tblPr>
        <w:tblpPr w:leftFromText="180" w:rightFromText="180" w:vertAnchor="text" w:horzAnchor="margin" w:tblpY="314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4393"/>
        <w:gridCol w:w="4112"/>
      </w:tblGrid>
      <w:tr w:rsidR="009819D5">
        <w:trPr>
          <w:trHeight w:val="37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Кадастровый номер земельного участка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6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1"/>
              <w:shd w:val="clear" w:color="auto" w:fill="FAFCFF"/>
              <w:spacing w:before="0" w:after="0"/>
              <w:textAlignment w:val="baseline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b w:val="0"/>
                <w:bCs w:val="0"/>
                <w:sz w:val="28"/>
                <w:szCs w:val="28"/>
                <w:lang w:eastAsia="en-US" w:bidi="ru-RU"/>
              </w:rPr>
              <w:t xml:space="preserve">Обоснование  запрашиваемого  </w:t>
            </w:r>
            <w:r>
              <w:rPr>
                <w:sz w:val="28"/>
                <w:szCs w:val="28"/>
                <w:lang w:bidi="ru-RU"/>
              </w:rPr>
              <w:t xml:space="preserve"> </w:t>
            </w:r>
            <w:r>
              <w:rPr>
                <w:rFonts w:eastAsia="Tahoma"/>
                <w:b w:val="0"/>
                <w:bCs w:val="0"/>
                <w:sz w:val="28"/>
                <w:szCs w:val="28"/>
                <w:lang w:eastAsia="en-US" w:bidi="ru-RU"/>
              </w:rPr>
              <w:t xml:space="preserve">разрешения на отклонение от предельных параметров разрешенного строительства, реконструкции объекта капитального </w:t>
            </w:r>
            <w:r>
              <w:rPr>
                <w:rFonts w:eastAsia="Tahoma"/>
                <w:b w:val="0"/>
                <w:bCs w:val="0"/>
                <w:sz w:val="28"/>
                <w:szCs w:val="28"/>
                <w:lang w:eastAsia="en-US" w:bidi="ru-RU"/>
              </w:rPr>
              <w:t>строительства: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62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2.2.1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1"/>
              <w:shd w:val="clear" w:color="auto" w:fill="FAFCFF"/>
              <w:spacing w:before="0" w:after="0"/>
              <w:textAlignment w:val="baseline"/>
              <w:rPr>
                <w:rFonts w:eastAsia="Tahoma"/>
                <w:b w:val="0"/>
                <w:bCs w:val="0"/>
                <w:sz w:val="28"/>
                <w:szCs w:val="28"/>
                <w:lang w:eastAsia="en-US" w:bidi="ru-RU"/>
              </w:rPr>
            </w:pPr>
            <w:r>
              <w:rPr>
                <w:rFonts w:eastAsia="Tahoma"/>
                <w:b w:val="0"/>
                <w:bCs w:val="0"/>
                <w:sz w:val="28"/>
                <w:szCs w:val="28"/>
                <w:lang w:eastAsia="en-US" w:bidi="ru-RU"/>
              </w:rPr>
              <w:t>Размер земельного участка меньше установленного градостроительным регламентом минимального размера земельного участка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9819D5">
        <w:trPr>
          <w:trHeight w:val="57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2.2.2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Неблагоприятная конфигурация земельного участка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6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lastRenderedPageBreak/>
              <w:t>2.2.3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1"/>
              <w:shd w:val="clear" w:color="auto" w:fill="FAFCFF"/>
              <w:spacing w:before="0" w:after="0"/>
              <w:textAlignment w:val="baseline"/>
              <w:rPr>
                <w:rFonts w:eastAsia="Tahoma"/>
                <w:b w:val="0"/>
                <w:bCs w:val="0"/>
                <w:sz w:val="28"/>
                <w:szCs w:val="28"/>
                <w:lang w:eastAsia="en-US" w:bidi="ru-RU"/>
              </w:rPr>
            </w:pPr>
            <w:r>
              <w:rPr>
                <w:rFonts w:eastAsia="Tahoma"/>
                <w:b w:val="0"/>
                <w:bCs w:val="0"/>
                <w:sz w:val="28"/>
                <w:szCs w:val="28"/>
                <w:lang w:eastAsia="en-US" w:bidi="ru-RU"/>
              </w:rPr>
              <w:t xml:space="preserve">Инженерно-геологические характеристики земельного </w:t>
            </w:r>
            <w:r>
              <w:rPr>
                <w:rFonts w:eastAsia="Tahoma"/>
                <w:b w:val="0"/>
                <w:bCs w:val="0"/>
                <w:sz w:val="28"/>
                <w:szCs w:val="28"/>
                <w:lang w:eastAsia="en-US" w:bidi="ru-RU"/>
              </w:rPr>
              <w:t>участка неблагоприятны для застройки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6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2.2.4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pStyle w:val="1"/>
              <w:shd w:val="clear" w:color="auto" w:fill="FAFCFF"/>
              <w:spacing w:before="0" w:after="0"/>
              <w:textAlignment w:val="baseline"/>
              <w:rPr>
                <w:rFonts w:eastAsia="Tahoma"/>
                <w:b w:val="0"/>
                <w:bCs w:val="0"/>
                <w:sz w:val="28"/>
                <w:szCs w:val="28"/>
                <w:lang w:eastAsia="en-US" w:bidi="ru-RU"/>
              </w:rPr>
            </w:pPr>
            <w:r>
              <w:rPr>
                <w:rFonts w:eastAsia="Tahoma"/>
                <w:b w:val="0"/>
                <w:bCs w:val="0"/>
                <w:sz w:val="28"/>
                <w:szCs w:val="28"/>
                <w:lang w:eastAsia="en-US" w:bidi="ru-RU"/>
              </w:rPr>
              <w:t>Иных характеристики земельного участка неблагоприятные для застройки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5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Наименование планируемого к строительству, реконструкции объекта капитального строительства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color w:val="FF0000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5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Кадастровый номер объекта капитального</w:t>
            </w:r>
            <w:r>
              <w:rPr>
                <w:rFonts w:eastAsia="Tahoma"/>
                <w:sz w:val="28"/>
                <w:szCs w:val="28"/>
                <w:lang w:bidi="ru-RU"/>
              </w:rPr>
              <w:t xml:space="preserve"> строительства (при реконструкции объекта капитального строительства)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color w:val="FF0000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5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2.5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Существующие параметры реконструируемого объекта капитального строительства: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color w:val="FF0000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5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2.5.1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Отступы от границ земельного участка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color w:val="FF0000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5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2.5.2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этажей или предельная высота зданий, ст</w:t>
            </w:r>
            <w:r>
              <w:rPr>
                <w:sz w:val="28"/>
                <w:szCs w:val="28"/>
              </w:rPr>
              <w:t>роений, сооружений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color w:val="FF0000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5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2.5.3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 застройки в границах земельного участка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color w:val="FF0000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59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2.5.4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параметры объекта капитального строительства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color w:val="FF0000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372"/>
        </w:trPr>
        <w:tc>
          <w:tcPr>
            <w:tcW w:w="9356" w:type="dxa"/>
            <w:gridSpan w:val="3"/>
            <w:tcBorders>
              <w:bottom w:val="single" w:sz="4" w:space="0" w:color="000000"/>
            </w:tcBorders>
          </w:tcPr>
          <w:p w:rsidR="009819D5" w:rsidRDefault="009819D5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14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2.6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Отклонения от предельных параметров разрешенного строительства, реконструкции объекта капитального строительства</w:t>
            </w:r>
            <w:r>
              <w:rPr>
                <w:rFonts w:eastAsia="Tahoma"/>
                <w:sz w:val="28"/>
                <w:szCs w:val="28"/>
                <w:lang w:bidi="ru-RU"/>
              </w:rPr>
              <w:t xml:space="preserve">, </w:t>
            </w:r>
            <w:r>
              <w:rPr>
                <w:rFonts w:eastAsia="Tahoma"/>
                <w:sz w:val="28"/>
                <w:szCs w:val="28"/>
                <w:lang w:bidi="ru-RU"/>
              </w:rPr>
              <w:t>на которые необходимо получить разрешение: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color w:val="FF0000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5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2.6.1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color w:val="FF0000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5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2.6.2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Предельное количество этажей или предельная высота зданий, </w:t>
            </w:r>
            <w:r>
              <w:rPr>
                <w:sz w:val="28"/>
                <w:szCs w:val="28"/>
              </w:rPr>
              <w:lastRenderedPageBreak/>
              <w:t>строений, сооружений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color w:val="FF0000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5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lastRenderedPageBreak/>
              <w:t>2.6.3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</w:t>
            </w:r>
            <w:r>
              <w:rPr>
                <w:sz w:val="28"/>
                <w:szCs w:val="28"/>
              </w:rPr>
              <w:t>ей площади земельного участка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5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jc w:val="center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2.6.4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F93A5C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предельные параметры разрешенного строительства, реконструкции объекта капитального строительства, установленные в градостроительном регламенте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19D5" w:rsidRDefault="009819D5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</w:p>
        </w:tc>
      </w:tr>
    </w:tbl>
    <w:p w:rsidR="009819D5" w:rsidRDefault="00F93A5C">
      <w:pPr>
        <w:widowControl w:val="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Приложение: </w:t>
      </w:r>
      <w:r>
        <w:rPr>
          <w:sz w:val="28"/>
          <w:szCs w:val="28"/>
          <w:lang w:bidi="ru-RU"/>
        </w:rPr>
        <w:t>_________________________________________________________________</w:t>
      </w:r>
    </w:p>
    <w:p w:rsidR="009819D5" w:rsidRDefault="009819D5">
      <w:pPr>
        <w:widowControl w:val="0"/>
        <w:rPr>
          <w:sz w:val="28"/>
          <w:szCs w:val="28"/>
          <w:lang w:bidi="ru-RU"/>
        </w:rPr>
      </w:pPr>
    </w:p>
    <w:p w:rsidR="009819D5" w:rsidRDefault="00F93A5C">
      <w:pPr>
        <w:widowControl w:val="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Номер телефона и адрес электронной почты для связи: __________________________________</w:t>
      </w:r>
    </w:p>
    <w:p w:rsidR="009819D5" w:rsidRDefault="009819D5">
      <w:pPr>
        <w:widowControl w:val="0"/>
        <w:tabs>
          <w:tab w:val="left" w:pos="1968"/>
        </w:tabs>
        <w:rPr>
          <w:sz w:val="28"/>
          <w:szCs w:val="28"/>
          <w:lang w:bidi="ru-RU"/>
        </w:rPr>
      </w:pPr>
    </w:p>
    <w:p w:rsidR="009819D5" w:rsidRDefault="00F93A5C">
      <w:pPr>
        <w:widowControl w:val="0"/>
        <w:tabs>
          <w:tab w:val="left" w:pos="1968"/>
        </w:tabs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Результат предоставления муниципальной услуги прошу:</w:t>
      </w:r>
    </w:p>
    <w:tbl>
      <w:tblPr>
        <w:tblpPr w:leftFromText="180" w:rightFromText="180" w:vertAnchor="text" w:tblpY="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76"/>
        <w:gridCol w:w="663"/>
      </w:tblGrid>
      <w:tr w:rsidR="009819D5"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D5" w:rsidRDefault="00F93A5C">
            <w:pPr>
              <w:widowControl w:val="0"/>
              <w:rPr>
                <w:i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 xml:space="preserve">направить в форме электронного документа в </w:t>
            </w:r>
            <w:r>
              <w:rPr>
                <w:rFonts w:eastAsia="Tahoma"/>
                <w:sz w:val="28"/>
                <w:szCs w:val="28"/>
                <w:lang w:bidi="ru-RU"/>
              </w:rPr>
              <w:t>личный кабинет в федеральной государственной информационной системе «</w:t>
            </w:r>
            <w:r>
              <w:rPr>
                <w:sz w:val="28"/>
                <w:szCs w:val="28"/>
              </w:rPr>
              <w:t>Единый портал</w:t>
            </w:r>
            <w:r>
              <w:rPr>
                <w:rFonts w:eastAsia="Tahoma"/>
                <w:sz w:val="28"/>
                <w:szCs w:val="28"/>
                <w:lang w:bidi="ru-RU"/>
              </w:rPr>
              <w:t xml:space="preserve"> государственных и муниципальных услуг (функций)»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D5" w:rsidRDefault="009819D5">
            <w:pPr>
              <w:widowControl w:val="0"/>
              <w:rPr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573"/>
        </w:trPr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D5" w:rsidRDefault="00F93A5C">
            <w:pPr>
              <w:widowControl w:val="0"/>
              <w:rPr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D5" w:rsidRDefault="009819D5">
            <w:pPr>
              <w:widowControl w:val="0"/>
              <w:rPr>
                <w:sz w:val="28"/>
                <w:szCs w:val="28"/>
                <w:lang w:bidi="ru-RU"/>
              </w:rPr>
            </w:pPr>
          </w:p>
        </w:tc>
      </w:tr>
      <w:tr w:rsidR="009819D5">
        <w:trPr>
          <w:trHeight w:val="553"/>
        </w:trPr>
        <w:tc>
          <w:tcPr>
            <w:tcW w:w="8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D5" w:rsidRDefault="00F93A5C">
            <w:pPr>
              <w:widowControl w:val="0"/>
              <w:rPr>
                <w:rFonts w:eastAsia="Tahoma"/>
                <w:sz w:val="28"/>
                <w:szCs w:val="28"/>
                <w:lang w:bidi="ru-RU"/>
              </w:rPr>
            </w:pPr>
            <w:r>
              <w:rPr>
                <w:rFonts w:eastAsia="Tahoma"/>
                <w:sz w:val="28"/>
                <w:szCs w:val="28"/>
                <w:lang w:bidi="ru-RU"/>
              </w:rPr>
              <w:t xml:space="preserve">выдать на бумажном </w:t>
            </w:r>
            <w:r>
              <w:rPr>
                <w:rFonts w:eastAsia="Tahoma"/>
                <w:sz w:val="28"/>
                <w:szCs w:val="28"/>
                <w:lang w:bidi="ru-RU"/>
              </w:rPr>
              <w:t>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D5" w:rsidRDefault="009819D5">
            <w:pPr>
              <w:widowControl w:val="0"/>
              <w:rPr>
                <w:sz w:val="28"/>
                <w:szCs w:val="28"/>
                <w:lang w:bidi="ru-RU"/>
              </w:rPr>
            </w:pPr>
          </w:p>
        </w:tc>
      </w:tr>
      <w:tr w:rsidR="009819D5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19D5" w:rsidRDefault="00F93A5C">
            <w:pPr>
              <w:widowControl w:val="0"/>
              <w:ind w:right="255"/>
              <w:jc w:val="center"/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Указывается один из перечисленных способов</w:t>
            </w:r>
          </w:p>
        </w:tc>
      </w:tr>
    </w:tbl>
    <w:p w:rsidR="009819D5" w:rsidRDefault="009819D5">
      <w:pPr>
        <w:rPr>
          <w:rFonts w:eastAsia="Calibri"/>
          <w:vanish/>
          <w:color w:val="FF0000"/>
        </w:rPr>
      </w:pPr>
    </w:p>
    <w:tbl>
      <w:tblPr>
        <w:tblW w:w="104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0"/>
        <w:gridCol w:w="282"/>
        <w:gridCol w:w="567"/>
        <w:gridCol w:w="311"/>
        <w:gridCol w:w="2240"/>
        <w:gridCol w:w="284"/>
        <w:gridCol w:w="568"/>
        <w:gridCol w:w="3402"/>
        <w:gridCol w:w="568"/>
      </w:tblGrid>
      <w:tr w:rsidR="009819D5">
        <w:trPr>
          <w:trHeight w:val="996"/>
        </w:trPr>
        <w:tc>
          <w:tcPr>
            <w:tcW w:w="3118" w:type="dxa"/>
            <w:gridSpan w:val="3"/>
            <w:vAlign w:val="bottom"/>
          </w:tcPr>
          <w:p w:rsidR="009819D5" w:rsidRDefault="009819D5">
            <w:pPr>
              <w:widowControl w:val="0"/>
              <w:jc w:val="center"/>
              <w:rPr>
                <w:color w:val="FF0000"/>
                <w:lang w:bidi="ru-RU"/>
              </w:rPr>
            </w:pPr>
          </w:p>
        </w:tc>
        <w:tc>
          <w:tcPr>
            <w:tcW w:w="311" w:type="dxa"/>
            <w:vAlign w:val="bottom"/>
          </w:tcPr>
          <w:p w:rsidR="009819D5" w:rsidRDefault="009819D5">
            <w:pPr>
              <w:widowControl w:val="0"/>
              <w:rPr>
                <w:color w:val="FF0000"/>
                <w:lang w:bidi="ru-RU"/>
              </w:rPr>
            </w:pPr>
          </w:p>
        </w:tc>
        <w:tc>
          <w:tcPr>
            <w:tcW w:w="2240" w:type="dxa"/>
            <w:tcBorders>
              <w:bottom w:val="single" w:sz="4" w:space="0" w:color="000000"/>
            </w:tcBorders>
            <w:vAlign w:val="bottom"/>
          </w:tcPr>
          <w:p w:rsidR="009819D5" w:rsidRDefault="009819D5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284" w:type="dxa"/>
            <w:vAlign w:val="bottom"/>
          </w:tcPr>
          <w:p w:rsidR="009819D5" w:rsidRDefault="009819D5">
            <w:pPr>
              <w:widowControl w:val="0"/>
              <w:rPr>
                <w:lang w:bidi="ru-RU"/>
              </w:rPr>
            </w:pPr>
          </w:p>
        </w:tc>
        <w:tc>
          <w:tcPr>
            <w:tcW w:w="3970" w:type="dxa"/>
            <w:gridSpan w:val="2"/>
            <w:tcBorders>
              <w:bottom w:val="single" w:sz="4" w:space="0" w:color="000000"/>
            </w:tcBorders>
            <w:vAlign w:val="bottom"/>
          </w:tcPr>
          <w:p w:rsidR="009819D5" w:rsidRDefault="009819D5">
            <w:pPr>
              <w:widowControl w:val="0"/>
              <w:jc w:val="center"/>
              <w:rPr>
                <w:lang w:bidi="ru-RU"/>
              </w:rPr>
            </w:pPr>
          </w:p>
        </w:tc>
        <w:tc>
          <w:tcPr>
            <w:tcW w:w="568" w:type="dxa"/>
          </w:tcPr>
          <w:p w:rsidR="009819D5" w:rsidRDefault="009819D5">
            <w:pPr>
              <w:widowControl w:val="0"/>
            </w:pPr>
          </w:p>
        </w:tc>
      </w:tr>
      <w:tr w:rsidR="009819D5">
        <w:tc>
          <w:tcPr>
            <w:tcW w:w="2269" w:type="dxa"/>
          </w:tcPr>
          <w:p w:rsidR="009819D5" w:rsidRDefault="009819D5">
            <w:pPr>
              <w:widowControl w:val="0"/>
              <w:jc w:val="center"/>
              <w:rPr>
                <w:sz w:val="20"/>
                <w:szCs w:val="20"/>
                <w:lang w:bidi="ru-RU"/>
              </w:rPr>
            </w:pPr>
          </w:p>
        </w:tc>
        <w:tc>
          <w:tcPr>
            <w:tcW w:w="282" w:type="dxa"/>
          </w:tcPr>
          <w:p w:rsidR="009819D5" w:rsidRDefault="009819D5">
            <w:pPr>
              <w:widowControl w:val="0"/>
              <w:rPr>
                <w:lang w:bidi="ru-RU"/>
              </w:rPr>
            </w:pPr>
          </w:p>
        </w:tc>
        <w:tc>
          <w:tcPr>
            <w:tcW w:w="3970" w:type="dxa"/>
            <w:gridSpan w:val="5"/>
          </w:tcPr>
          <w:p w:rsidR="009819D5" w:rsidRDefault="00F93A5C">
            <w:pPr>
              <w:widowControl w:val="0"/>
              <w:jc w:val="center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подпись</w:t>
            </w:r>
          </w:p>
        </w:tc>
        <w:tc>
          <w:tcPr>
            <w:tcW w:w="3970" w:type="dxa"/>
            <w:gridSpan w:val="2"/>
          </w:tcPr>
          <w:p w:rsidR="009819D5" w:rsidRDefault="00F93A5C">
            <w:pPr>
              <w:widowControl w:val="0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фамилия, имя, отчество (при наличии)</w:t>
            </w:r>
          </w:p>
        </w:tc>
      </w:tr>
    </w:tbl>
    <w:p w:rsidR="009819D5" w:rsidRDefault="009819D5">
      <w:pPr>
        <w:sectPr w:rsidR="009819D5">
          <w:headerReference w:type="default" r:id="rId14"/>
          <w:pgSz w:w="11906" w:h="16838"/>
          <w:pgMar w:top="1134" w:right="850" w:bottom="1134" w:left="1701" w:header="709" w:footer="0" w:gutter="0"/>
          <w:cols w:space="720"/>
          <w:formProt w:val="0"/>
          <w:docGrid w:linePitch="360"/>
        </w:sectPr>
      </w:pPr>
    </w:p>
    <w:tbl>
      <w:tblPr>
        <w:tblW w:w="340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2"/>
      </w:tblGrid>
      <w:tr w:rsidR="009819D5">
        <w:tc>
          <w:tcPr>
            <w:tcW w:w="3118" w:type="dxa"/>
          </w:tcPr>
          <w:p w:rsidR="009819D5" w:rsidRDefault="009819D5">
            <w:pPr>
              <w:widowControl w:val="0"/>
              <w:rPr>
                <w:color w:val="FF0000"/>
                <w:lang w:bidi="ru-RU"/>
              </w:rPr>
            </w:pPr>
          </w:p>
        </w:tc>
        <w:tc>
          <w:tcPr>
            <w:tcW w:w="282" w:type="dxa"/>
          </w:tcPr>
          <w:p w:rsidR="009819D5" w:rsidRDefault="009819D5">
            <w:pPr>
              <w:widowControl w:val="0"/>
              <w:rPr>
                <w:color w:val="FF0000"/>
                <w:lang w:bidi="ru-RU"/>
              </w:rPr>
            </w:pPr>
          </w:p>
        </w:tc>
      </w:tr>
    </w:tbl>
    <w:p w:rsidR="009819D5" w:rsidRDefault="009819D5">
      <w:pPr>
        <w:rPr>
          <w:bCs/>
          <w:color w:val="FF0000"/>
        </w:rPr>
      </w:pPr>
    </w:p>
    <w:p w:rsidR="009819D5" w:rsidRDefault="009819D5">
      <w:pPr>
        <w:jc w:val="right"/>
        <w:rPr>
          <w:bCs/>
        </w:rPr>
      </w:pPr>
    </w:p>
    <w:p w:rsidR="009819D5" w:rsidRDefault="00F93A5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</w:t>
      </w:r>
    </w:p>
    <w:p w:rsidR="009819D5" w:rsidRDefault="00F93A5C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согласия на обработку персональных данных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8"/>
          <w:szCs w:val="28"/>
        </w:rPr>
        <w:t>Я,</w:t>
      </w:r>
      <w:r>
        <w:rPr>
          <w:rFonts w:ascii="Times New Roman" w:hAnsi="Times New Roman" w:cs="Times New Roman"/>
          <w:sz w:val="23"/>
          <w:szCs w:val="23"/>
        </w:rPr>
        <w:t xml:space="preserve"> _____________________________________________________________________, </w:t>
      </w:r>
    </w:p>
    <w:p w:rsidR="009819D5" w:rsidRDefault="00F93A5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(Ф.И.О. субъекта персональных данных/представителя субъекта персональных данных) </w:t>
      </w:r>
    </w:p>
    <w:p w:rsidR="009819D5" w:rsidRDefault="00F93A5C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_____________________________________________________________________________, </w:t>
      </w:r>
    </w:p>
    <w:p w:rsidR="009819D5" w:rsidRDefault="00F93A5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(адрес проживания)</w:t>
      </w:r>
    </w:p>
    <w:p w:rsidR="009819D5" w:rsidRDefault="00F93A5C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_____________________________________________________________________________ </w:t>
      </w:r>
    </w:p>
    <w:p w:rsidR="009819D5" w:rsidRDefault="00F93A5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(серия, номер документа, удостоверяющего личность, дата выдачи, сведения об органе, его выдавшем)</w:t>
      </w:r>
    </w:p>
    <w:p w:rsidR="009819D5" w:rsidRDefault="00F93A5C">
      <w:pPr>
        <w:pStyle w:val="Defaul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_____________________________________________________________________________,</w:t>
      </w:r>
    </w:p>
    <w:p w:rsidR="009819D5" w:rsidRDefault="00F93A5C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(реквизиты доверенности или иного документа, подтверждающего полномочия представителя субъекта персональных данных)</w:t>
      </w:r>
    </w:p>
    <w:p w:rsidR="009819D5" w:rsidRDefault="00F93A5C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 согласие Администрации Сорочинского муниципального округа Оренбургской области (Оренбургская область, город Сорочинск, улица Советская, </w:t>
      </w:r>
      <w:r>
        <w:rPr>
          <w:rFonts w:ascii="Times New Roman" w:hAnsi="Times New Roman" w:cs="Times New Roman"/>
          <w:sz w:val="28"/>
          <w:szCs w:val="28"/>
        </w:rPr>
        <w:t>1), в том числе отраслевым (функциональным) органам Администрации Сорочинского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округа Оренбургской области и подведомственным организациям, на обработку моих персональных данных с использованием средств автоматизации и без испол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зования сред</w:t>
      </w:r>
      <w:r>
        <w:rPr>
          <w:rFonts w:ascii="Times New Roman" w:hAnsi="Times New Roman" w:cs="Times New Roman"/>
          <w:sz w:val="28"/>
          <w:szCs w:val="28"/>
        </w:rPr>
        <w:t>ств автоматизации, включая их получение в письменной и устной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мах у третьей стороны, в соответствии с Федеральным законом от 27.07.2006 № 152-ФЗ «О персональных данных», с целью оказания муниципальной услуги на основ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нии моего заявления.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Соглас</w:t>
      </w:r>
      <w:r>
        <w:rPr>
          <w:rFonts w:ascii="Times New Roman" w:hAnsi="Times New Roman" w:cs="Times New Roman"/>
          <w:sz w:val="28"/>
          <w:szCs w:val="28"/>
        </w:rPr>
        <w:t>ие дано на обработку следующих персональных данных:</w:t>
      </w:r>
    </w:p>
    <w:p w:rsidR="009819D5" w:rsidRDefault="00F93A5C">
      <w:pPr>
        <w:pStyle w:val="Default"/>
        <w:ind w:lef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фамилия, имя, отчество;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реквизиты документа, удостоверяющего личность;</w:t>
      </w:r>
    </w:p>
    <w:p w:rsidR="009819D5" w:rsidRDefault="00F93A5C">
      <w:pPr>
        <w:pStyle w:val="Default"/>
        <w:ind w:lef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контактный телефон;</w:t>
      </w:r>
    </w:p>
    <w:p w:rsidR="009819D5" w:rsidRDefault="00F93A5C">
      <w:pPr>
        <w:pStyle w:val="Default"/>
        <w:ind w:left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адрес электронной почты.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Я проинформирован(-а), что под обработкой п</w:t>
      </w:r>
      <w:r>
        <w:rPr>
          <w:rFonts w:ascii="Times New Roman" w:hAnsi="Times New Roman" w:cs="Times New Roman"/>
          <w:sz w:val="28"/>
          <w:szCs w:val="28"/>
        </w:rPr>
        <w:t>ерсональных данных понимаю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 действия (операции) с персональными данными, включая сбор, систематизацию, накопление, хранение, уточнение (обновление, изменение), использование, распр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странение (в том числе передача), обезличивание, блокирование, уничтожени</w:t>
      </w:r>
      <w:r>
        <w:rPr>
          <w:rFonts w:ascii="Times New Roman" w:hAnsi="Times New Roman" w:cs="Times New Roman"/>
          <w:sz w:val="28"/>
          <w:szCs w:val="28"/>
        </w:rPr>
        <w:t>е пе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сональных данных. 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Настоящее согласие действует со дня его подписания до дня его отзыва. </w:t>
      </w:r>
    </w:p>
    <w:p w:rsidR="009819D5" w:rsidRDefault="00F93A5C">
      <w:pPr>
        <w:pStyle w:val="Default"/>
        <w:ind w:firstLin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Отзыв настоящего согласия осуществляется в письменной форме путем подачи письменного заявления в Сорочинского муниципального округа Оренбургской об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сти.</w:t>
      </w:r>
    </w:p>
    <w:p w:rsidR="009819D5" w:rsidRDefault="00F93A5C">
      <w:pPr>
        <w:pStyle w:val="Defaul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_____________________ ________________________ _______________________________________ </w:t>
      </w:r>
    </w:p>
    <w:p w:rsidR="009819D5" w:rsidRDefault="00F93A5C">
      <w:pPr>
        <w:jc w:val="center"/>
        <w:rPr>
          <w:bCs/>
          <w:sz w:val="28"/>
          <w:szCs w:val="28"/>
        </w:rPr>
      </w:pPr>
      <w:r>
        <w:rPr>
          <w:sz w:val="20"/>
          <w:szCs w:val="20"/>
        </w:rPr>
        <w:t>(дата) (подпись заявителя) (расшифровка подписи</w:t>
      </w:r>
    </w:p>
    <w:p w:rsidR="009819D5" w:rsidRDefault="009819D5">
      <w:pPr>
        <w:jc w:val="right"/>
        <w:rPr>
          <w:bCs/>
        </w:rPr>
      </w:pPr>
    </w:p>
    <w:p w:rsidR="009819D5" w:rsidRDefault="009819D5">
      <w:pPr>
        <w:jc w:val="right"/>
        <w:rPr>
          <w:bCs/>
        </w:rPr>
      </w:pPr>
    </w:p>
    <w:p w:rsidR="009819D5" w:rsidRDefault="009819D5">
      <w:pPr>
        <w:jc w:val="right"/>
        <w:rPr>
          <w:bCs/>
        </w:rPr>
      </w:pPr>
    </w:p>
    <w:p w:rsidR="009819D5" w:rsidRDefault="009819D5">
      <w:pPr>
        <w:jc w:val="right"/>
        <w:rPr>
          <w:bCs/>
        </w:rPr>
      </w:pPr>
    </w:p>
    <w:p w:rsidR="009819D5" w:rsidRDefault="009819D5">
      <w:pPr>
        <w:jc w:val="right"/>
        <w:rPr>
          <w:bCs/>
        </w:rPr>
      </w:pPr>
    </w:p>
    <w:p w:rsidR="009819D5" w:rsidRDefault="009819D5">
      <w:pPr>
        <w:jc w:val="right"/>
        <w:rPr>
          <w:bCs/>
        </w:rPr>
      </w:pPr>
    </w:p>
    <w:p w:rsidR="009819D5" w:rsidRDefault="009819D5">
      <w:pPr>
        <w:jc w:val="right"/>
        <w:rPr>
          <w:bCs/>
        </w:rPr>
      </w:pPr>
    </w:p>
    <w:p w:rsidR="009819D5" w:rsidRDefault="009819D5">
      <w:pPr>
        <w:jc w:val="right"/>
        <w:rPr>
          <w:bCs/>
        </w:rPr>
      </w:pPr>
    </w:p>
    <w:p w:rsidR="009819D5" w:rsidRDefault="009819D5">
      <w:pPr>
        <w:jc w:val="right"/>
        <w:rPr>
          <w:bCs/>
        </w:rPr>
      </w:pPr>
    </w:p>
    <w:p w:rsidR="009819D5" w:rsidRDefault="009819D5">
      <w:pPr>
        <w:jc w:val="right"/>
        <w:rPr>
          <w:bCs/>
        </w:rPr>
      </w:pPr>
    </w:p>
    <w:p w:rsidR="009819D5" w:rsidRDefault="009819D5">
      <w:pPr>
        <w:jc w:val="right"/>
        <w:rPr>
          <w:bCs/>
        </w:rPr>
      </w:pPr>
    </w:p>
    <w:p w:rsidR="009819D5" w:rsidRDefault="009819D5">
      <w:pPr>
        <w:jc w:val="right"/>
        <w:rPr>
          <w:bCs/>
        </w:rPr>
      </w:pPr>
    </w:p>
    <w:p w:rsidR="009819D5" w:rsidRDefault="009819D5">
      <w:pPr>
        <w:jc w:val="right"/>
        <w:rPr>
          <w:bCs/>
        </w:rPr>
      </w:pPr>
    </w:p>
    <w:p w:rsidR="009819D5" w:rsidRDefault="009819D5">
      <w:pPr>
        <w:rPr>
          <w:bCs/>
        </w:rPr>
      </w:pPr>
    </w:p>
    <w:p w:rsidR="009819D5" w:rsidRDefault="009819D5">
      <w:pPr>
        <w:ind w:firstLine="4253"/>
        <w:jc w:val="right"/>
        <w:rPr>
          <w:rFonts w:eastAsiaTheme="minorHAnsi"/>
          <w:bCs/>
        </w:rPr>
      </w:pPr>
    </w:p>
    <w:sectPr w:rsidR="009819D5">
      <w:headerReference w:type="default" r:id="rId15"/>
      <w:headerReference w:type="first" r:id="rId16"/>
      <w:pgSz w:w="11906" w:h="16838"/>
      <w:pgMar w:top="567" w:right="570" w:bottom="280" w:left="106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A5C" w:rsidRDefault="00F93A5C">
      <w:r>
        <w:separator/>
      </w:r>
    </w:p>
  </w:endnote>
  <w:endnote w:type="continuationSeparator" w:id="0">
    <w:p w:rsidR="00F93A5C" w:rsidRDefault="00F93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Liberation Serif">
    <w:altName w:val="Times New Roman"/>
    <w:charset w:val="01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A5C" w:rsidRDefault="00F93A5C">
      <w:pPr>
        <w:rPr>
          <w:sz w:val="12"/>
        </w:rPr>
      </w:pPr>
      <w:r>
        <w:separator/>
      </w:r>
    </w:p>
  </w:footnote>
  <w:footnote w:type="continuationSeparator" w:id="0">
    <w:p w:rsidR="00F93A5C" w:rsidRDefault="00F93A5C">
      <w:pPr>
        <w:rPr>
          <w:sz w:val="12"/>
        </w:rPr>
      </w:pPr>
      <w:r>
        <w:continuationSeparator/>
      </w:r>
    </w:p>
  </w:footnote>
  <w:footnote w:id="1">
    <w:p w:rsidR="009819D5" w:rsidRDefault="00F93A5C">
      <w:pPr>
        <w:pStyle w:val="af4"/>
        <w:widowControl w:val="0"/>
        <w:rPr>
          <w:bCs/>
        </w:rPr>
      </w:pPr>
      <w:r>
        <w:rPr>
          <w:rStyle w:val="FootnoteCharacters"/>
        </w:rPr>
        <w:footnoteRef/>
      </w:r>
      <w:r>
        <w:t xml:space="preserve"> </w:t>
      </w:r>
      <w:r>
        <w:rPr>
          <w:bCs/>
        </w:rPr>
        <w:t>Заявителями являются физические или юридические лица, правообладатели земельных участков,</w:t>
      </w:r>
      <w:r>
        <w:rPr>
          <w:bCs/>
        </w:rPr>
        <w:t xml:space="preserve"> в соответствии с требованиями части 1 статьи 40 Градостроительного кодекса Российской Федерации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9D5" w:rsidRDefault="009819D5">
    <w:pPr>
      <w:pStyle w:val="af6"/>
      <w:jc w:val="center"/>
    </w:pPr>
  </w:p>
  <w:p w:rsidR="009819D5" w:rsidRDefault="009819D5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9D5" w:rsidRDefault="009819D5">
    <w:pPr>
      <w:pStyle w:val="af6"/>
      <w:jc w:val="center"/>
    </w:pPr>
  </w:p>
  <w:p w:rsidR="009819D5" w:rsidRDefault="009819D5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9D5" w:rsidRDefault="009819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85A42"/>
    <w:multiLevelType w:val="multilevel"/>
    <w:tmpl w:val="C58C0C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5BA179FC"/>
    <w:multiLevelType w:val="multilevel"/>
    <w:tmpl w:val="F446D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9D5"/>
    <w:rsid w:val="003D4540"/>
    <w:rsid w:val="009819D5"/>
    <w:rsid w:val="00F9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9"/>
    <w:qFormat/>
    <w:rsid w:val="00E72271"/>
    <w:pPr>
      <w:widowControl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paragraph" w:styleId="2">
    <w:name w:val="heading 2"/>
    <w:basedOn w:val="a"/>
    <w:next w:val="a"/>
    <w:uiPriority w:val="9"/>
    <w:semiHidden/>
    <w:unhideWhenUsed/>
    <w:qFormat/>
    <w:rsid w:val="00D70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uiPriority w:val="9"/>
    <w:semiHidden/>
    <w:unhideWhenUsed/>
    <w:qFormat/>
    <w:rsid w:val="00D707C6"/>
    <w:pPr>
      <w:keepNext/>
      <w:keepLines/>
      <w:widowControl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5A453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Текст сноски Знак"/>
    <w:basedOn w:val="a0"/>
    <w:uiPriority w:val="99"/>
    <w:qFormat/>
    <w:rsid w:val="005A45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5A45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qFormat/>
    <w:rsid w:val="005A45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Гиперссылка1"/>
    <w:uiPriority w:val="99"/>
    <w:unhideWhenUsed/>
    <w:qFormat/>
    <w:rsid w:val="00D707C6"/>
    <w:rPr>
      <w:color w:val="0000FF"/>
      <w:u w:val="single"/>
    </w:rPr>
  </w:style>
  <w:style w:type="character" w:customStyle="1" w:styleId="a6">
    <w:name w:val="Верхний колонтитул Знак"/>
    <w:basedOn w:val="a0"/>
    <w:uiPriority w:val="99"/>
    <w:qFormat/>
    <w:rsid w:val="005A45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5A45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qFormat/>
    <w:rsid w:val="005A4539"/>
  </w:style>
  <w:style w:type="character" w:customStyle="1" w:styleId="a9">
    <w:name w:val="Гипертекстовая ссылка"/>
    <w:basedOn w:val="a0"/>
    <w:uiPriority w:val="99"/>
    <w:qFormat/>
    <w:rsid w:val="009750CD"/>
    <w:rPr>
      <w:color w:val="106BBE"/>
    </w:rPr>
  </w:style>
  <w:style w:type="character" w:customStyle="1" w:styleId="aa">
    <w:name w:val="Сравнение редакций. Добавленный фрагмент"/>
    <w:uiPriority w:val="99"/>
    <w:qFormat/>
    <w:rsid w:val="009750CD"/>
    <w:rPr>
      <w:color w:val="000000"/>
      <w:shd w:val="clear" w:color="auto" w:fill="C1D7FF"/>
    </w:rPr>
  </w:style>
  <w:style w:type="character" w:customStyle="1" w:styleId="12">
    <w:name w:val="Заголовок 1 Знак"/>
    <w:basedOn w:val="a0"/>
    <w:uiPriority w:val="99"/>
    <w:qFormat/>
    <w:rsid w:val="00E72271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qFormat/>
    <w:rsid w:val="00023192"/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semiHidden/>
    <w:qFormat/>
    <w:rsid w:val="00177BF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Цветовое выделение"/>
    <w:qFormat/>
    <w:rsid w:val="00442118"/>
    <w:rPr>
      <w:b/>
      <w:bCs/>
      <w:color w:val="26282F"/>
    </w:rPr>
  </w:style>
  <w:style w:type="character" w:customStyle="1" w:styleId="ng-scope">
    <w:name w:val="ng-scope"/>
    <w:basedOn w:val="a0"/>
    <w:qFormat/>
    <w:rsid w:val="00B7375A"/>
  </w:style>
  <w:style w:type="character" w:customStyle="1" w:styleId="13">
    <w:name w:val="Просмотренная гиперссылка1"/>
    <w:qFormat/>
    <w:rsid w:val="00FD21B3"/>
    <w:rPr>
      <w:color w:val="800000"/>
      <w:u w:val="single"/>
    </w:rPr>
  </w:style>
  <w:style w:type="character" w:customStyle="1" w:styleId="21">
    <w:name w:val="Заголовок 2 Знак"/>
    <w:basedOn w:val="a0"/>
    <w:uiPriority w:val="9"/>
    <w:semiHidden/>
    <w:qFormat/>
    <w:rsid w:val="00D707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0">
    <w:name w:val="Основной текст с отступом 2 Знак1"/>
    <w:basedOn w:val="a0"/>
    <w:link w:val="22"/>
    <w:uiPriority w:val="99"/>
    <w:semiHidden/>
    <w:qFormat/>
    <w:rsid w:val="00D70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uiPriority w:val="9"/>
    <w:semiHidden/>
    <w:qFormat/>
    <w:rsid w:val="00D707C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ac">
    <w:name w:val="Основной текст Знак"/>
    <w:basedOn w:val="a0"/>
    <w:uiPriority w:val="99"/>
    <w:semiHidden/>
    <w:qFormat/>
    <w:rsid w:val="00B204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qFormat/>
    <w:locked/>
    <w:rsid w:val="007C3971"/>
    <w:rPr>
      <w:rFonts w:ascii="Calibri" w:eastAsia="Times New Roman" w:hAnsi="Calibri" w:cs="Calibri"/>
      <w:szCs w:val="20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qFormat/>
    <w:rsid w:val="0037701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otnoteCharacters">
    <w:name w:val="Footnote Characters"/>
    <w:uiPriority w:val="99"/>
    <w:semiHidden/>
    <w:qFormat/>
    <w:rsid w:val="00377010"/>
    <w:rPr>
      <w:vertAlign w:val="superscript"/>
    </w:rPr>
  </w:style>
  <w:style w:type="character" w:styleId="ad">
    <w:name w:val="footnote reference"/>
    <w:rPr>
      <w:vertAlign w:val="superscript"/>
    </w:rPr>
  </w:style>
  <w:style w:type="character" w:styleId="ae">
    <w:name w:val="Hyperlink"/>
    <w:basedOn w:val="a0"/>
    <w:uiPriority w:val="99"/>
    <w:unhideWhenUsed/>
    <w:rsid w:val="00894F1B"/>
    <w:rPr>
      <w:color w:val="0000FF" w:themeColor="hyperlink"/>
      <w:u w:val="single"/>
    </w:rPr>
  </w:style>
  <w:style w:type="character" w:customStyle="1" w:styleId="EndnoteCharacters">
    <w:name w:val="Endnote Characters"/>
    <w:qFormat/>
  </w:style>
  <w:style w:type="character" w:styleId="af">
    <w:name w:val="endnote reference"/>
    <w:rPr>
      <w:vertAlign w:val="superscript"/>
    </w:rPr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f0">
    <w:name w:val="Body Text"/>
    <w:basedOn w:val="a"/>
    <w:uiPriority w:val="99"/>
    <w:semiHidden/>
    <w:unhideWhenUsed/>
    <w:rsid w:val="00B20481"/>
    <w:pPr>
      <w:spacing w:after="120"/>
    </w:pPr>
  </w:style>
  <w:style w:type="paragraph" w:styleId="af1">
    <w:name w:val="List"/>
    <w:basedOn w:val="af0"/>
    <w:rPr>
      <w:rFonts w:cs="Nirmala U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customStyle="1" w:styleId="ConsPlusNormal0">
    <w:name w:val="ConsPlusNormal"/>
    <w:qFormat/>
    <w:rsid w:val="005A4539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uiPriority w:val="99"/>
    <w:qFormat/>
    <w:rsid w:val="005A4539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nformat">
    <w:name w:val="ConsPlusNonformat"/>
    <w:qFormat/>
    <w:rsid w:val="005A453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Title"/>
    <w:basedOn w:val="a"/>
    <w:qFormat/>
    <w:rsid w:val="005A4539"/>
    <w:pPr>
      <w:jc w:val="center"/>
    </w:pPr>
    <w:rPr>
      <w:sz w:val="28"/>
    </w:rPr>
  </w:style>
  <w:style w:type="paragraph" w:styleId="af4">
    <w:name w:val="footnote text"/>
    <w:basedOn w:val="a"/>
    <w:uiPriority w:val="99"/>
    <w:rsid w:val="005A4539"/>
    <w:rPr>
      <w:sz w:val="20"/>
      <w:szCs w:val="20"/>
    </w:rPr>
  </w:style>
  <w:style w:type="paragraph" w:styleId="af5">
    <w:name w:val="Balloon Text"/>
    <w:basedOn w:val="a"/>
    <w:uiPriority w:val="99"/>
    <w:semiHidden/>
    <w:unhideWhenUsed/>
    <w:qFormat/>
    <w:rsid w:val="005A4539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uiPriority w:val="99"/>
    <w:unhideWhenUsed/>
    <w:rsid w:val="005A4539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5A4539"/>
    <w:pPr>
      <w:tabs>
        <w:tab w:val="center" w:pos="4677"/>
        <w:tab w:val="right" w:pos="9355"/>
      </w:tabs>
    </w:pPr>
  </w:style>
  <w:style w:type="paragraph" w:styleId="af8">
    <w:name w:val="List Paragraph"/>
    <w:basedOn w:val="a"/>
    <w:uiPriority w:val="34"/>
    <w:qFormat/>
    <w:rsid w:val="00793384"/>
    <w:pPr>
      <w:ind w:left="720"/>
      <w:contextualSpacing/>
    </w:pPr>
  </w:style>
  <w:style w:type="paragraph" w:customStyle="1" w:styleId="Style11">
    <w:name w:val="Style11"/>
    <w:basedOn w:val="a"/>
    <w:uiPriority w:val="99"/>
    <w:qFormat/>
    <w:rsid w:val="00023192"/>
    <w:pPr>
      <w:widowControl w:val="0"/>
      <w:spacing w:line="318" w:lineRule="exact"/>
      <w:ind w:firstLine="533"/>
      <w:jc w:val="both"/>
    </w:pPr>
    <w:rPr>
      <w:rFonts w:eastAsiaTheme="minorEastAsia"/>
    </w:rPr>
  </w:style>
  <w:style w:type="paragraph" w:styleId="22">
    <w:name w:val="Body Text Indent 2"/>
    <w:basedOn w:val="a"/>
    <w:link w:val="210"/>
    <w:semiHidden/>
    <w:unhideWhenUsed/>
    <w:qFormat/>
    <w:rsid w:val="00177BF5"/>
    <w:pPr>
      <w:ind w:firstLine="709"/>
      <w:jc w:val="both"/>
    </w:pPr>
    <w:rPr>
      <w:sz w:val="28"/>
      <w:szCs w:val="28"/>
    </w:rPr>
  </w:style>
  <w:style w:type="paragraph" w:customStyle="1" w:styleId="af9">
    <w:name w:val="Нормальный (таблица)"/>
    <w:basedOn w:val="a"/>
    <w:next w:val="a"/>
    <w:uiPriority w:val="99"/>
    <w:qFormat/>
    <w:rsid w:val="00442118"/>
    <w:pPr>
      <w:widowControl w:val="0"/>
      <w:jc w:val="both"/>
    </w:pPr>
    <w:rPr>
      <w:rFonts w:ascii="Times New Roman CYR" w:hAnsi="Times New Roman CYR" w:cs="Times New Roman CYR"/>
      <w:lang w:eastAsia="ar-SA"/>
    </w:rPr>
  </w:style>
  <w:style w:type="paragraph" w:customStyle="1" w:styleId="afa">
    <w:name w:val="Прижатый влево"/>
    <w:basedOn w:val="a"/>
    <w:next w:val="a"/>
    <w:uiPriority w:val="99"/>
    <w:qFormat/>
    <w:rsid w:val="00442118"/>
    <w:pPr>
      <w:widowControl w:val="0"/>
    </w:pPr>
    <w:rPr>
      <w:rFonts w:ascii="Times New Roman CYR" w:hAnsi="Times New Roman CYR" w:cs="Times New Roman CYR"/>
      <w:lang w:eastAsia="ar-SA"/>
    </w:rPr>
  </w:style>
  <w:style w:type="paragraph" w:styleId="afb">
    <w:name w:val="Normal (Web)"/>
    <w:basedOn w:val="a"/>
    <w:qFormat/>
    <w:rsid w:val="006923A9"/>
    <w:pPr>
      <w:spacing w:before="100" w:after="100"/>
      <w:textAlignment w:val="baseline"/>
    </w:pPr>
  </w:style>
  <w:style w:type="paragraph" w:styleId="23">
    <w:name w:val="Body Text 2"/>
    <w:basedOn w:val="a"/>
    <w:uiPriority w:val="99"/>
    <w:semiHidden/>
    <w:unhideWhenUsed/>
    <w:qFormat/>
    <w:rsid w:val="00D707C6"/>
    <w:pPr>
      <w:spacing w:after="120" w:line="480" w:lineRule="auto"/>
    </w:pPr>
  </w:style>
  <w:style w:type="paragraph" w:styleId="HTML0">
    <w:name w:val="HTML Preformatted"/>
    <w:basedOn w:val="a"/>
    <w:link w:val="HTML"/>
    <w:uiPriority w:val="99"/>
    <w:qFormat/>
    <w:rsid w:val="00377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afc">
    <w:name w:val="Таблицы (моноширинный)"/>
    <w:basedOn w:val="a"/>
    <w:next w:val="a"/>
    <w:uiPriority w:val="99"/>
    <w:qFormat/>
    <w:rsid w:val="00DD3A2A"/>
    <w:pPr>
      <w:widowControl w:val="0"/>
      <w:suppressAutoHyphens w:val="0"/>
    </w:pPr>
    <w:rPr>
      <w:rFonts w:ascii="Courier New" w:eastAsiaTheme="minorEastAsia" w:hAnsi="Courier New" w:cs="Courier New"/>
    </w:rPr>
  </w:style>
  <w:style w:type="paragraph" w:customStyle="1" w:styleId="Default">
    <w:name w:val="Default"/>
    <w:qFormat/>
    <w:rsid w:val="00FB4BB1"/>
    <w:pPr>
      <w:suppressAutoHyphens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table" w:styleId="afd">
    <w:name w:val="Table Grid"/>
    <w:basedOn w:val="a1"/>
    <w:uiPriority w:val="59"/>
    <w:rsid w:val="005A45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9"/>
    <w:qFormat/>
    <w:rsid w:val="00E72271"/>
    <w:pPr>
      <w:widowControl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paragraph" w:styleId="2">
    <w:name w:val="heading 2"/>
    <w:basedOn w:val="a"/>
    <w:next w:val="a"/>
    <w:uiPriority w:val="9"/>
    <w:semiHidden/>
    <w:unhideWhenUsed/>
    <w:qFormat/>
    <w:rsid w:val="00D70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uiPriority w:val="9"/>
    <w:semiHidden/>
    <w:unhideWhenUsed/>
    <w:qFormat/>
    <w:rsid w:val="00D707C6"/>
    <w:pPr>
      <w:keepNext/>
      <w:keepLines/>
      <w:widowControl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5A453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Текст сноски Знак"/>
    <w:basedOn w:val="a0"/>
    <w:uiPriority w:val="99"/>
    <w:qFormat/>
    <w:rsid w:val="005A45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5A45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qFormat/>
    <w:rsid w:val="005A453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Гиперссылка1"/>
    <w:uiPriority w:val="99"/>
    <w:unhideWhenUsed/>
    <w:qFormat/>
    <w:rsid w:val="00D707C6"/>
    <w:rPr>
      <w:color w:val="0000FF"/>
      <w:u w:val="single"/>
    </w:rPr>
  </w:style>
  <w:style w:type="character" w:customStyle="1" w:styleId="a6">
    <w:name w:val="Верхний колонтитул Знак"/>
    <w:basedOn w:val="a0"/>
    <w:uiPriority w:val="99"/>
    <w:qFormat/>
    <w:rsid w:val="005A45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qFormat/>
    <w:rsid w:val="005A45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qFormat/>
    <w:rsid w:val="005A4539"/>
  </w:style>
  <w:style w:type="character" w:customStyle="1" w:styleId="a9">
    <w:name w:val="Гипертекстовая ссылка"/>
    <w:basedOn w:val="a0"/>
    <w:uiPriority w:val="99"/>
    <w:qFormat/>
    <w:rsid w:val="009750CD"/>
    <w:rPr>
      <w:color w:val="106BBE"/>
    </w:rPr>
  </w:style>
  <w:style w:type="character" w:customStyle="1" w:styleId="aa">
    <w:name w:val="Сравнение редакций. Добавленный фрагмент"/>
    <w:uiPriority w:val="99"/>
    <w:qFormat/>
    <w:rsid w:val="009750CD"/>
    <w:rPr>
      <w:color w:val="000000"/>
      <w:shd w:val="clear" w:color="auto" w:fill="C1D7FF"/>
    </w:rPr>
  </w:style>
  <w:style w:type="character" w:customStyle="1" w:styleId="12">
    <w:name w:val="Заголовок 1 Знак"/>
    <w:basedOn w:val="a0"/>
    <w:uiPriority w:val="99"/>
    <w:qFormat/>
    <w:rsid w:val="00E72271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FontStyle60">
    <w:name w:val="Font Style60"/>
    <w:basedOn w:val="a0"/>
    <w:uiPriority w:val="99"/>
    <w:qFormat/>
    <w:rsid w:val="00023192"/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semiHidden/>
    <w:qFormat/>
    <w:rsid w:val="00177BF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Цветовое выделение"/>
    <w:qFormat/>
    <w:rsid w:val="00442118"/>
    <w:rPr>
      <w:b/>
      <w:bCs/>
      <w:color w:val="26282F"/>
    </w:rPr>
  </w:style>
  <w:style w:type="character" w:customStyle="1" w:styleId="ng-scope">
    <w:name w:val="ng-scope"/>
    <w:basedOn w:val="a0"/>
    <w:qFormat/>
    <w:rsid w:val="00B7375A"/>
  </w:style>
  <w:style w:type="character" w:customStyle="1" w:styleId="13">
    <w:name w:val="Просмотренная гиперссылка1"/>
    <w:qFormat/>
    <w:rsid w:val="00FD21B3"/>
    <w:rPr>
      <w:color w:val="800000"/>
      <w:u w:val="single"/>
    </w:rPr>
  </w:style>
  <w:style w:type="character" w:customStyle="1" w:styleId="21">
    <w:name w:val="Заголовок 2 Знак"/>
    <w:basedOn w:val="a0"/>
    <w:uiPriority w:val="9"/>
    <w:semiHidden/>
    <w:qFormat/>
    <w:rsid w:val="00D707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0">
    <w:name w:val="Основной текст с отступом 2 Знак1"/>
    <w:basedOn w:val="a0"/>
    <w:link w:val="22"/>
    <w:uiPriority w:val="99"/>
    <w:semiHidden/>
    <w:qFormat/>
    <w:rsid w:val="00D707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uiPriority w:val="9"/>
    <w:semiHidden/>
    <w:qFormat/>
    <w:rsid w:val="00D707C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ac">
    <w:name w:val="Основной текст Знак"/>
    <w:basedOn w:val="a0"/>
    <w:uiPriority w:val="99"/>
    <w:semiHidden/>
    <w:qFormat/>
    <w:rsid w:val="00B204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qFormat/>
    <w:locked/>
    <w:rsid w:val="007C3971"/>
    <w:rPr>
      <w:rFonts w:ascii="Calibri" w:eastAsia="Times New Roman" w:hAnsi="Calibri" w:cs="Calibri"/>
      <w:szCs w:val="20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qFormat/>
    <w:rsid w:val="00377010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otnoteCharacters">
    <w:name w:val="Footnote Characters"/>
    <w:uiPriority w:val="99"/>
    <w:semiHidden/>
    <w:qFormat/>
    <w:rsid w:val="00377010"/>
    <w:rPr>
      <w:vertAlign w:val="superscript"/>
    </w:rPr>
  </w:style>
  <w:style w:type="character" w:styleId="ad">
    <w:name w:val="footnote reference"/>
    <w:rPr>
      <w:vertAlign w:val="superscript"/>
    </w:rPr>
  </w:style>
  <w:style w:type="character" w:styleId="ae">
    <w:name w:val="Hyperlink"/>
    <w:basedOn w:val="a0"/>
    <w:uiPriority w:val="99"/>
    <w:unhideWhenUsed/>
    <w:rsid w:val="00894F1B"/>
    <w:rPr>
      <w:color w:val="0000FF" w:themeColor="hyperlink"/>
      <w:u w:val="single"/>
    </w:rPr>
  </w:style>
  <w:style w:type="character" w:customStyle="1" w:styleId="EndnoteCharacters">
    <w:name w:val="Endnote Characters"/>
    <w:qFormat/>
  </w:style>
  <w:style w:type="character" w:styleId="af">
    <w:name w:val="endnote reference"/>
    <w:rPr>
      <w:vertAlign w:val="superscript"/>
    </w:rPr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f0">
    <w:name w:val="Body Text"/>
    <w:basedOn w:val="a"/>
    <w:uiPriority w:val="99"/>
    <w:semiHidden/>
    <w:unhideWhenUsed/>
    <w:rsid w:val="00B20481"/>
    <w:pPr>
      <w:spacing w:after="120"/>
    </w:pPr>
  </w:style>
  <w:style w:type="paragraph" w:styleId="af1">
    <w:name w:val="List"/>
    <w:basedOn w:val="af0"/>
    <w:rPr>
      <w:rFonts w:cs="Nirmala U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customStyle="1" w:styleId="ConsPlusNormal0">
    <w:name w:val="ConsPlusNormal"/>
    <w:qFormat/>
    <w:rsid w:val="005A4539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uiPriority w:val="99"/>
    <w:qFormat/>
    <w:rsid w:val="005A4539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nformat">
    <w:name w:val="ConsPlusNonformat"/>
    <w:qFormat/>
    <w:rsid w:val="005A453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Title"/>
    <w:basedOn w:val="a"/>
    <w:qFormat/>
    <w:rsid w:val="005A4539"/>
    <w:pPr>
      <w:jc w:val="center"/>
    </w:pPr>
    <w:rPr>
      <w:sz w:val="28"/>
    </w:rPr>
  </w:style>
  <w:style w:type="paragraph" w:styleId="af4">
    <w:name w:val="footnote text"/>
    <w:basedOn w:val="a"/>
    <w:uiPriority w:val="99"/>
    <w:rsid w:val="005A4539"/>
    <w:rPr>
      <w:sz w:val="20"/>
      <w:szCs w:val="20"/>
    </w:rPr>
  </w:style>
  <w:style w:type="paragraph" w:styleId="af5">
    <w:name w:val="Balloon Text"/>
    <w:basedOn w:val="a"/>
    <w:uiPriority w:val="99"/>
    <w:semiHidden/>
    <w:unhideWhenUsed/>
    <w:qFormat/>
    <w:rsid w:val="005A4539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uiPriority w:val="99"/>
    <w:unhideWhenUsed/>
    <w:rsid w:val="005A4539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5A4539"/>
    <w:pPr>
      <w:tabs>
        <w:tab w:val="center" w:pos="4677"/>
        <w:tab w:val="right" w:pos="9355"/>
      </w:tabs>
    </w:pPr>
  </w:style>
  <w:style w:type="paragraph" w:styleId="af8">
    <w:name w:val="List Paragraph"/>
    <w:basedOn w:val="a"/>
    <w:uiPriority w:val="34"/>
    <w:qFormat/>
    <w:rsid w:val="00793384"/>
    <w:pPr>
      <w:ind w:left="720"/>
      <w:contextualSpacing/>
    </w:pPr>
  </w:style>
  <w:style w:type="paragraph" w:customStyle="1" w:styleId="Style11">
    <w:name w:val="Style11"/>
    <w:basedOn w:val="a"/>
    <w:uiPriority w:val="99"/>
    <w:qFormat/>
    <w:rsid w:val="00023192"/>
    <w:pPr>
      <w:widowControl w:val="0"/>
      <w:spacing w:line="318" w:lineRule="exact"/>
      <w:ind w:firstLine="533"/>
      <w:jc w:val="both"/>
    </w:pPr>
    <w:rPr>
      <w:rFonts w:eastAsiaTheme="minorEastAsia"/>
    </w:rPr>
  </w:style>
  <w:style w:type="paragraph" w:styleId="22">
    <w:name w:val="Body Text Indent 2"/>
    <w:basedOn w:val="a"/>
    <w:link w:val="210"/>
    <w:semiHidden/>
    <w:unhideWhenUsed/>
    <w:qFormat/>
    <w:rsid w:val="00177BF5"/>
    <w:pPr>
      <w:ind w:firstLine="709"/>
      <w:jc w:val="both"/>
    </w:pPr>
    <w:rPr>
      <w:sz w:val="28"/>
      <w:szCs w:val="28"/>
    </w:rPr>
  </w:style>
  <w:style w:type="paragraph" w:customStyle="1" w:styleId="af9">
    <w:name w:val="Нормальный (таблица)"/>
    <w:basedOn w:val="a"/>
    <w:next w:val="a"/>
    <w:uiPriority w:val="99"/>
    <w:qFormat/>
    <w:rsid w:val="00442118"/>
    <w:pPr>
      <w:widowControl w:val="0"/>
      <w:jc w:val="both"/>
    </w:pPr>
    <w:rPr>
      <w:rFonts w:ascii="Times New Roman CYR" w:hAnsi="Times New Roman CYR" w:cs="Times New Roman CYR"/>
      <w:lang w:eastAsia="ar-SA"/>
    </w:rPr>
  </w:style>
  <w:style w:type="paragraph" w:customStyle="1" w:styleId="afa">
    <w:name w:val="Прижатый влево"/>
    <w:basedOn w:val="a"/>
    <w:next w:val="a"/>
    <w:uiPriority w:val="99"/>
    <w:qFormat/>
    <w:rsid w:val="00442118"/>
    <w:pPr>
      <w:widowControl w:val="0"/>
    </w:pPr>
    <w:rPr>
      <w:rFonts w:ascii="Times New Roman CYR" w:hAnsi="Times New Roman CYR" w:cs="Times New Roman CYR"/>
      <w:lang w:eastAsia="ar-SA"/>
    </w:rPr>
  </w:style>
  <w:style w:type="paragraph" w:styleId="afb">
    <w:name w:val="Normal (Web)"/>
    <w:basedOn w:val="a"/>
    <w:qFormat/>
    <w:rsid w:val="006923A9"/>
    <w:pPr>
      <w:spacing w:before="100" w:after="100"/>
      <w:textAlignment w:val="baseline"/>
    </w:pPr>
  </w:style>
  <w:style w:type="paragraph" w:styleId="23">
    <w:name w:val="Body Text 2"/>
    <w:basedOn w:val="a"/>
    <w:uiPriority w:val="99"/>
    <w:semiHidden/>
    <w:unhideWhenUsed/>
    <w:qFormat/>
    <w:rsid w:val="00D707C6"/>
    <w:pPr>
      <w:spacing w:after="120" w:line="480" w:lineRule="auto"/>
    </w:pPr>
  </w:style>
  <w:style w:type="paragraph" w:styleId="HTML0">
    <w:name w:val="HTML Preformatted"/>
    <w:basedOn w:val="a"/>
    <w:link w:val="HTML"/>
    <w:uiPriority w:val="99"/>
    <w:qFormat/>
    <w:rsid w:val="003770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afc">
    <w:name w:val="Таблицы (моноширинный)"/>
    <w:basedOn w:val="a"/>
    <w:next w:val="a"/>
    <w:uiPriority w:val="99"/>
    <w:qFormat/>
    <w:rsid w:val="00DD3A2A"/>
    <w:pPr>
      <w:widowControl w:val="0"/>
      <w:suppressAutoHyphens w:val="0"/>
    </w:pPr>
    <w:rPr>
      <w:rFonts w:ascii="Courier New" w:eastAsiaTheme="minorEastAsia" w:hAnsi="Courier New" w:cs="Courier New"/>
    </w:rPr>
  </w:style>
  <w:style w:type="paragraph" w:customStyle="1" w:styleId="Default">
    <w:name w:val="Default"/>
    <w:qFormat/>
    <w:rsid w:val="00FB4BB1"/>
    <w:pPr>
      <w:suppressAutoHyphens w:val="0"/>
    </w:pPr>
    <w:rPr>
      <w:rFonts w:ascii="Liberation Serif" w:eastAsia="Calibri" w:hAnsi="Liberation Serif" w:cs="Liberation Serif"/>
      <w:color w:val="000000"/>
      <w:sz w:val="24"/>
      <w:szCs w:val="24"/>
    </w:rPr>
  </w:style>
  <w:style w:type="table" w:styleId="afd">
    <w:name w:val="Table Grid"/>
    <w:basedOn w:val="a1"/>
    <w:uiPriority w:val="59"/>
    <w:rsid w:val="005A45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orochinsk56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3DAFF-1CD8-45ED-90A0-99562C2DD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6902</Words>
  <Characters>39342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30</dc:creator>
  <cp:lastModifiedBy>User</cp:lastModifiedBy>
  <cp:revision>2</cp:revision>
  <cp:lastPrinted>2026-05-26T07:42:00Z</cp:lastPrinted>
  <dcterms:created xsi:type="dcterms:W3CDTF">2026-06-09T04:05:00Z</dcterms:created>
  <dcterms:modified xsi:type="dcterms:W3CDTF">2026-06-09T04:05:00Z</dcterms:modified>
  <dc:language>ru-RU</dc:language>
</cp:coreProperties>
</file>